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D1AA50" w14:textId="77777777" w:rsidR="00F51C61" w:rsidRPr="002B6C85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24"/>
          <w:u w:val="single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u w:val="single"/>
          <w:lang w:val="en-CA"/>
        </w:rPr>
        <w:t>REGULAR MEETING:</w:t>
      </w:r>
    </w:p>
    <w:p w14:paraId="207FAE09" w14:textId="77777777" w:rsidR="00F51C61" w:rsidRPr="002B6C85" w:rsidRDefault="00F51C61" w:rsidP="00F51C61">
      <w:pPr>
        <w:jc w:val="center"/>
        <w:rPr>
          <w:rFonts w:asciiTheme="majorHAnsi" w:hAnsiTheme="majorHAnsi" w:cstheme="majorHAnsi"/>
          <w:sz w:val="22"/>
          <w:szCs w:val="24"/>
          <w:lang w:val="en-CA"/>
        </w:rPr>
      </w:pPr>
    </w:p>
    <w:p w14:paraId="5D44431E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1.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Call meeting to order</w:t>
      </w:r>
    </w:p>
    <w:p w14:paraId="1ECFCA6A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</w:p>
    <w:p w14:paraId="2495094B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2.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Adoption of Agenda</w:t>
      </w:r>
    </w:p>
    <w:p w14:paraId="04925259" w14:textId="77777777" w:rsidR="00F51C61" w:rsidRPr="002B6C85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</w:p>
    <w:p w14:paraId="7C6DDA79" w14:textId="77777777" w:rsidR="00F51C61" w:rsidRPr="002B6C85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3.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 xml:space="preserve">Approve minutes, as circulated: </w:t>
      </w:r>
    </w:p>
    <w:p w14:paraId="1D63525D" w14:textId="43D6E307" w:rsidR="00F51C61" w:rsidRDefault="00467BF8" w:rsidP="00F51C61">
      <w:pPr>
        <w:ind w:left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 xml:space="preserve">May </w:t>
      </w:r>
      <w:r w:rsidR="006058C1">
        <w:rPr>
          <w:rFonts w:asciiTheme="majorHAnsi" w:hAnsiTheme="majorHAnsi" w:cstheme="majorHAnsi"/>
          <w:bCs/>
          <w:sz w:val="22"/>
          <w:szCs w:val="24"/>
          <w:lang w:val="en-CA"/>
        </w:rPr>
        <w:t>1</w:t>
      </w:r>
      <w:r>
        <w:rPr>
          <w:rFonts w:asciiTheme="majorHAnsi" w:hAnsiTheme="majorHAnsi" w:cstheme="majorHAnsi"/>
          <w:bCs/>
          <w:sz w:val="22"/>
          <w:szCs w:val="24"/>
          <w:lang w:val="en-CA"/>
        </w:rPr>
        <w:t>0</w:t>
      </w:r>
      <w:r w:rsidR="00F51C61" w:rsidRPr="002B6C85">
        <w:rPr>
          <w:rFonts w:asciiTheme="majorHAnsi" w:hAnsiTheme="majorHAnsi" w:cstheme="majorHAnsi"/>
          <w:bCs/>
          <w:sz w:val="22"/>
          <w:szCs w:val="24"/>
          <w:vertAlign w:val="superscript"/>
          <w:lang w:val="en-CA"/>
        </w:rPr>
        <w:t>th</w:t>
      </w:r>
      <w:r w:rsidR="00F51C61" w:rsidRPr="002B6C85">
        <w:rPr>
          <w:rFonts w:asciiTheme="majorHAnsi" w:hAnsiTheme="majorHAnsi" w:cstheme="majorHAnsi"/>
          <w:bCs/>
          <w:sz w:val="22"/>
          <w:szCs w:val="24"/>
          <w:lang w:val="en-CA"/>
        </w:rPr>
        <w:t>, 201</w:t>
      </w:r>
      <w:r w:rsidR="00C23270" w:rsidRPr="002B6C85">
        <w:rPr>
          <w:rFonts w:asciiTheme="majorHAnsi" w:hAnsiTheme="majorHAnsi" w:cstheme="majorHAnsi"/>
          <w:bCs/>
          <w:sz w:val="22"/>
          <w:szCs w:val="24"/>
          <w:lang w:val="en-CA"/>
        </w:rPr>
        <w:t>9</w:t>
      </w:r>
      <w:r w:rsidR="00F51C61"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Regular Meeting</w:t>
      </w:r>
      <w:r w:rsidR="005C5969"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</w:t>
      </w:r>
    </w:p>
    <w:p w14:paraId="065B7DC0" w14:textId="77777777" w:rsidR="00F51C61" w:rsidRPr="002B6C85" w:rsidRDefault="00F51C61" w:rsidP="00F51C61">
      <w:pPr>
        <w:ind w:left="720"/>
        <w:rPr>
          <w:rFonts w:asciiTheme="majorHAnsi" w:hAnsiTheme="majorHAnsi" w:cstheme="majorHAnsi"/>
          <w:bCs/>
          <w:sz w:val="22"/>
          <w:szCs w:val="24"/>
          <w:lang w:val="en-CA"/>
        </w:rPr>
      </w:pPr>
    </w:p>
    <w:p w14:paraId="7EF3D88E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4.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Accounts</w:t>
      </w:r>
    </w:p>
    <w:p w14:paraId="6BC7CD6C" w14:textId="4B29B526" w:rsidR="00F51C61" w:rsidRPr="002B6C85" w:rsidRDefault="00F51C61" w:rsidP="00F51C61">
      <w:pPr>
        <w:ind w:firstLine="720"/>
        <w:rPr>
          <w:rFonts w:asciiTheme="majorHAnsi" w:hAnsiTheme="majorHAnsi" w:cstheme="majorHAnsi"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1. Cheques issued </w:t>
      </w:r>
      <w:r w:rsidR="00A74F5B"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&amp; Bank Reconciliation </w:t>
      </w:r>
      <w:r w:rsidRPr="002B6C85">
        <w:rPr>
          <w:rFonts w:asciiTheme="majorHAnsi" w:hAnsiTheme="majorHAnsi" w:cstheme="majorHAnsi"/>
          <w:sz w:val="22"/>
          <w:szCs w:val="24"/>
          <w:lang w:val="en-CA"/>
        </w:rPr>
        <w:t>for the month (</w:t>
      </w:r>
      <w:r w:rsidR="00467BF8">
        <w:rPr>
          <w:rFonts w:asciiTheme="majorHAnsi" w:hAnsiTheme="majorHAnsi" w:cstheme="majorHAnsi"/>
          <w:sz w:val="22"/>
          <w:szCs w:val="24"/>
          <w:lang w:val="en-CA"/>
        </w:rPr>
        <w:t>May</w:t>
      </w:r>
      <w:r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 201</w:t>
      </w:r>
      <w:r w:rsidR="00C23270" w:rsidRPr="002B6C85">
        <w:rPr>
          <w:rFonts w:asciiTheme="majorHAnsi" w:hAnsiTheme="majorHAnsi" w:cstheme="majorHAnsi"/>
          <w:sz w:val="22"/>
          <w:szCs w:val="24"/>
          <w:lang w:val="en-CA"/>
        </w:rPr>
        <w:t>9)</w:t>
      </w:r>
      <w:r w:rsidR="00A74F5B"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 </w:t>
      </w:r>
    </w:p>
    <w:p w14:paraId="6B20A297" w14:textId="77777777" w:rsidR="00F51C61" w:rsidRPr="002B6C85" w:rsidRDefault="00F51C61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  <w:t>2. Budgetary Control</w:t>
      </w:r>
    </w:p>
    <w:p w14:paraId="5E0A6C85" w14:textId="535B4822" w:rsidR="00F51C61" w:rsidRPr="002B6C85" w:rsidRDefault="00F51C61" w:rsidP="00F51C61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3. </w:t>
      </w: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>Indemnity (</w:t>
      </w:r>
      <w:r w:rsidR="00467BF8">
        <w:rPr>
          <w:rFonts w:asciiTheme="majorHAnsi" w:hAnsiTheme="majorHAnsi" w:cstheme="majorHAnsi"/>
          <w:sz w:val="22"/>
          <w:szCs w:val="24"/>
          <w:lang w:val="en-CA"/>
        </w:rPr>
        <w:t>May</w:t>
      </w:r>
      <w:r w:rsidR="00C51D21"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 </w:t>
      </w: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>201</w:t>
      </w:r>
      <w:r w:rsidR="00C23270" w:rsidRPr="002B6C85">
        <w:rPr>
          <w:rFonts w:asciiTheme="majorHAnsi" w:hAnsiTheme="majorHAnsi" w:cstheme="majorHAnsi"/>
          <w:bCs/>
          <w:sz w:val="22"/>
          <w:szCs w:val="24"/>
          <w:lang w:val="en-CA"/>
        </w:rPr>
        <w:t>9)</w:t>
      </w:r>
    </w:p>
    <w:p w14:paraId="50F21949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</w:p>
    <w:p w14:paraId="72C0DFBB" w14:textId="71B12988" w:rsidR="00F51C61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 xml:space="preserve">5. 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 xml:space="preserve">Committee of the Whole  </w:t>
      </w:r>
    </w:p>
    <w:p w14:paraId="33822D99" w14:textId="77777777" w:rsidR="000D4518" w:rsidRPr="00312325" w:rsidRDefault="000D4518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</w:p>
    <w:p w14:paraId="6D2EE9A2" w14:textId="77777777" w:rsidR="00586F55" w:rsidRPr="002B6C85" w:rsidRDefault="00F51C61" w:rsidP="00C51D21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 xml:space="preserve">6. 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</w:r>
      <w:r w:rsidR="00586F55"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Delegations</w:t>
      </w:r>
      <w:r w:rsidR="00586F55"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</w:t>
      </w:r>
      <w:r w:rsidR="00C51D21"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</w:r>
      <w:r w:rsidR="00C51D21"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</w:r>
    </w:p>
    <w:p w14:paraId="27DD2C8C" w14:textId="0D7EA2C0" w:rsidR="00467BF8" w:rsidRDefault="00467BF8" w:rsidP="00467BF8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 xml:space="preserve">10:00 am: </w:t>
      </w:r>
      <w:r w:rsidR="001431C0">
        <w:rPr>
          <w:rFonts w:asciiTheme="majorHAnsi" w:hAnsiTheme="majorHAnsi" w:cstheme="majorHAnsi"/>
          <w:bCs/>
          <w:sz w:val="22"/>
          <w:szCs w:val="24"/>
          <w:lang w:val="en-CA"/>
        </w:rPr>
        <w:t>S/</w:t>
      </w:r>
      <w:r>
        <w:rPr>
          <w:rFonts w:asciiTheme="majorHAnsi" w:hAnsiTheme="majorHAnsi" w:cstheme="majorHAnsi"/>
          <w:bCs/>
          <w:sz w:val="22"/>
          <w:szCs w:val="24"/>
          <w:lang w:val="en-CA"/>
        </w:rPr>
        <w:t xml:space="preserve">Sgt. </w:t>
      </w:r>
      <w:r w:rsidR="001431C0">
        <w:rPr>
          <w:rFonts w:asciiTheme="majorHAnsi" w:hAnsiTheme="majorHAnsi" w:cstheme="majorHAnsi"/>
          <w:bCs/>
          <w:sz w:val="22"/>
          <w:szCs w:val="24"/>
          <w:lang w:val="en-CA"/>
        </w:rPr>
        <w:t>Colby Argue</w:t>
      </w:r>
      <w:r>
        <w:rPr>
          <w:rFonts w:asciiTheme="majorHAnsi" w:hAnsiTheme="majorHAnsi" w:cstheme="majorHAnsi"/>
          <w:bCs/>
          <w:sz w:val="22"/>
          <w:szCs w:val="24"/>
          <w:lang w:val="en-CA"/>
        </w:rPr>
        <w:t>, RCMP Virden Detachment</w:t>
      </w:r>
    </w:p>
    <w:p w14:paraId="1A23A44C" w14:textId="2FF503BA" w:rsidR="00467BF8" w:rsidRDefault="00467BF8" w:rsidP="00467BF8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>10:30 am: 2020 Tax Impact Meeting</w:t>
      </w:r>
    </w:p>
    <w:p w14:paraId="659CD295" w14:textId="0ADDAEBD" w:rsidR="00467BF8" w:rsidRDefault="00467BF8" w:rsidP="00467BF8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>11:00 am: Jake Sanheim, road concerns</w:t>
      </w:r>
    </w:p>
    <w:p w14:paraId="614A6B88" w14:textId="77777777" w:rsidR="00467BF8" w:rsidRDefault="00467BF8" w:rsidP="00586F55">
      <w:pPr>
        <w:rPr>
          <w:rFonts w:asciiTheme="majorHAnsi" w:hAnsiTheme="majorHAnsi" w:cstheme="majorHAnsi"/>
          <w:bCs/>
          <w:sz w:val="22"/>
          <w:szCs w:val="24"/>
          <w:lang w:val="en-CA"/>
        </w:rPr>
      </w:pPr>
    </w:p>
    <w:p w14:paraId="14D91A8C" w14:textId="132FFE97" w:rsidR="00573CF6" w:rsidRDefault="00F51C61" w:rsidP="00586F55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7.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</w:r>
      <w:r w:rsidR="00E62CFE"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Public Hearing</w:t>
      </w:r>
      <w:r w:rsidR="00573CF6">
        <w:rPr>
          <w:rFonts w:asciiTheme="majorHAnsi" w:hAnsiTheme="majorHAnsi" w:cstheme="majorHAnsi"/>
          <w:b/>
          <w:bCs/>
          <w:sz w:val="22"/>
          <w:szCs w:val="24"/>
          <w:lang w:val="en-CA"/>
        </w:rPr>
        <w:t>s</w:t>
      </w:r>
    </w:p>
    <w:p w14:paraId="1C3C3BB5" w14:textId="38FB231A" w:rsidR="00573CF6" w:rsidRPr="00573CF6" w:rsidRDefault="00573CF6" w:rsidP="00586F55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</w:r>
    </w:p>
    <w:p w14:paraId="06E82B5A" w14:textId="5162A81A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8.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Unfinished Business</w:t>
      </w:r>
    </w:p>
    <w:p w14:paraId="02196DB8" w14:textId="22320B17" w:rsidR="008F6C0E" w:rsidRPr="002B6C85" w:rsidRDefault="00F51C61" w:rsidP="008F6C0E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1. </w:t>
      </w:r>
      <w:r w:rsidR="00A55F62">
        <w:rPr>
          <w:rFonts w:asciiTheme="majorHAnsi" w:hAnsiTheme="majorHAnsi" w:cstheme="majorHAnsi"/>
          <w:bCs/>
          <w:sz w:val="22"/>
          <w:szCs w:val="24"/>
          <w:lang w:val="en-CA"/>
        </w:rPr>
        <w:t>Library Tin Quotes</w:t>
      </w:r>
    </w:p>
    <w:p w14:paraId="3FC55C66" w14:textId="286C6EF0" w:rsidR="00C661F4" w:rsidRPr="002B6C85" w:rsidRDefault="00F51C61" w:rsidP="00C661F4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2. </w:t>
      </w:r>
      <w:r w:rsidR="00A55F62">
        <w:rPr>
          <w:rFonts w:asciiTheme="majorHAnsi" w:hAnsiTheme="majorHAnsi" w:cstheme="majorHAnsi"/>
          <w:bCs/>
          <w:sz w:val="22"/>
          <w:szCs w:val="24"/>
          <w:lang w:val="en-CA"/>
        </w:rPr>
        <w:t>St. Lazare Water Renewal Project Engineer Contract</w:t>
      </w:r>
    </w:p>
    <w:p w14:paraId="0B0747DE" w14:textId="078EE7F4" w:rsidR="00F51C61" w:rsidRPr="002B6C85" w:rsidRDefault="00F51C61" w:rsidP="003457B6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3. </w:t>
      </w:r>
      <w:r w:rsidR="00A55F62">
        <w:rPr>
          <w:rFonts w:asciiTheme="majorHAnsi" w:hAnsiTheme="majorHAnsi" w:cstheme="majorHAnsi"/>
          <w:bCs/>
          <w:sz w:val="22"/>
          <w:szCs w:val="24"/>
          <w:lang w:val="en-CA"/>
        </w:rPr>
        <w:t>JDB Engineering Report</w:t>
      </w:r>
      <w:r w:rsidR="006058C1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</w:t>
      </w:r>
    </w:p>
    <w:p w14:paraId="2E863733" w14:textId="44E06CA9" w:rsidR="00761432" w:rsidRPr="002B6C85" w:rsidRDefault="00761432" w:rsidP="003457B6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4. </w:t>
      </w:r>
      <w:r w:rsidR="00A55F62">
        <w:rPr>
          <w:rFonts w:asciiTheme="majorHAnsi" w:hAnsiTheme="majorHAnsi" w:cstheme="majorHAnsi"/>
          <w:bCs/>
          <w:sz w:val="22"/>
          <w:szCs w:val="24"/>
          <w:lang w:val="en-CA"/>
        </w:rPr>
        <w:t>Neptune Billing Software</w:t>
      </w:r>
    </w:p>
    <w:p w14:paraId="62F9ACB7" w14:textId="3D5E42C4" w:rsidR="00AE3FC7" w:rsidRDefault="00296B28" w:rsidP="00DD1EC3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5. </w:t>
      </w:r>
      <w:r w:rsidR="00A55F62">
        <w:rPr>
          <w:rFonts w:asciiTheme="majorHAnsi" w:hAnsiTheme="majorHAnsi" w:cstheme="majorHAnsi"/>
          <w:bCs/>
          <w:sz w:val="22"/>
          <w:szCs w:val="24"/>
          <w:lang w:val="en-CA"/>
        </w:rPr>
        <w:t>Prairie View Wireless Project</w:t>
      </w:r>
    </w:p>
    <w:p w14:paraId="5B075155" w14:textId="2D0E7F1D" w:rsidR="00776B9A" w:rsidRDefault="00776B9A" w:rsidP="00DD1EC3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 xml:space="preserve">6. </w:t>
      </w:r>
      <w:r w:rsidR="00A55F62">
        <w:rPr>
          <w:rFonts w:asciiTheme="majorHAnsi" w:hAnsiTheme="majorHAnsi" w:cstheme="majorHAnsi"/>
          <w:bCs/>
          <w:sz w:val="22"/>
          <w:szCs w:val="24"/>
          <w:lang w:val="en-CA"/>
        </w:rPr>
        <w:t>Prairie View Wireless Service Requests</w:t>
      </w:r>
    </w:p>
    <w:p w14:paraId="2503F2C1" w14:textId="62EB82C9" w:rsidR="00FD1BDE" w:rsidRPr="002B6C85" w:rsidRDefault="00FD1BDE" w:rsidP="00DD1EC3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 xml:space="preserve">7. </w:t>
      </w:r>
      <w:r w:rsidR="00A55F62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Insurance Information </w:t>
      </w:r>
    </w:p>
    <w:p w14:paraId="315CD45C" w14:textId="77777777" w:rsidR="00F51C61" w:rsidRPr="002B6C85" w:rsidRDefault="00F51C61" w:rsidP="00EE0AC2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sz w:val="22"/>
          <w:szCs w:val="24"/>
          <w:lang w:val="en-CA"/>
        </w:rPr>
        <w:t>Additions</w:t>
      </w:r>
    </w:p>
    <w:p w14:paraId="5BDB83DA" w14:textId="55CB7E9A" w:rsidR="00F51C61" w:rsidRPr="002B6C85" w:rsidRDefault="00F51C61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sz w:val="22"/>
          <w:szCs w:val="24"/>
          <w:lang w:val="en-CA"/>
        </w:rPr>
        <w:tab/>
      </w: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</w: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</w:r>
    </w:p>
    <w:p w14:paraId="0F5E19DD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9.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</w:r>
      <w:r w:rsidRPr="002B6C85">
        <w:rPr>
          <w:rFonts w:asciiTheme="majorHAnsi" w:hAnsiTheme="majorHAnsi" w:cstheme="majorHAnsi"/>
          <w:b/>
          <w:sz w:val="22"/>
          <w:szCs w:val="24"/>
          <w:lang w:val="en-CA"/>
        </w:rPr>
        <w:t>General Business</w:t>
      </w:r>
    </w:p>
    <w:p w14:paraId="2812FAB2" w14:textId="1D66FF58" w:rsidR="00F51C61" w:rsidRPr="002B6C85" w:rsidRDefault="00F51C61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  <w:t>1.</w:t>
      </w:r>
      <w:r w:rsidR="00766F89"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</w:t>
      </w:r>
      <w:r w:rsidR="00A55F62">
        <w:rPr>
          <w:rFonts w:asciiTheme="majorHAnsi" w:hAnsiTheme="majorHAnsi" w:cstheme="majorHAnsi"/>
          <w:bCs/>
          <w:sz w:val="22"/>
          <w:szCs w:val="24"/>
          <w:lang w:val="en-CA"/>
        </w:rPr>
        <w:t>ICIP Funding Opportunity</w:t>
      </w:r>
    </w:p>
    <w:p w14:paraId="7B28361C" w14:textId="3E146DFD" w:rsidR="00D21D4C" w:rsidRPr="002B6C85" w:rsidRDefault="00766F89" w:rsidP="00C661F4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  <w:t>2</w:t>
      </w:r>
      <w:r w:rsidR="00F51C61"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. </w:t>
      </w:r>
      <w:r w:rsidR="00A55F62">
        <w:rPr>
          <w:rFonts w:asciiTheme="majorHAnsi" w:hAnsiTheme="majorHAnsi" w:cstheme="majorHAnsi"/>
          <w:bCs/>
          <w:sz w:val="22"/>
          <w:szCs w:val="24"/>
          <w:lang w:val="en-CA"/>
        </w:rPr>
        <w:t>Pancake Breakfasts: Pioneer Days &amp; Hoedown 2019</w:t>
      </w:r>
    </w:p>
    <w:p w14:paraId="50B0B9E5" w14:textId="7AFAAF88" w:rsidR="00C661F4" w:rsidRPr="002B6C85" w:rsidRDefault="00C661F4" w:rsidP="00C661F4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  <w:t xml:space="preserve">3. </w:t>
      </w:r>
      <w:r w:rsidR="00A55F62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Canadian Fallen </w:t>
      </w:r>
      <w:proofErr w:type="spellStart"/>
      <w:r w:rsidR="00A55F62">
        <w:rPr>
          <w:rFonts w:asciiTheme="majorHAnsi" w:hAnsiTheme="majorHAnsi" w:cstheme="majorHAnsi"/>
          <w:bCs/>
          <w:sz w:val="22"/>
          <w:szCs w:val="24"/>
          <w:lang w:val="en-CA"/>
        </w:rPr>
        <w:t>Heros</w:t>
      </w:r>
      <w:proofErr w:type="spellEnd"/>
      <w:r w:rsidR="00A55F62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– Edgar McAuley</w:t>
      </w:r>
    </w:p>
    <w:p w14:paraId="2329916B" w14:textId="5A936639" w:rsidR="003E74E9" w:rsidRDefault="00C661F4" w:rsidP="00A55F62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  <w:t xml:space="preserve">4. </w:t>
      </w:r>
      <w:r w:rsidR="00553B1A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Tax Incentive BL #06-2015 Application </w:t>
      </w:r>
    </w:p>
    <w:p w14:paraId="63C57817" w14:textId="219387D2" w:rsidR="00553B1A" w:rsidRDefault="00553B1A" w:rsidP="00A55F62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 xml:space="preserve">5. </w:t>
      </w:r>
      <w:proofErr w:type="spellStart"/>
      <w:r>
        <w:rPr>
          <w:rFonts w:asciiTheme="majorHAnsi" w:hAnsiTheme="majorHAnsi" w:cstheme="majorHAnsi"/>
          <w:bCs/>
          <w:sz w:val="22"/>
          <w:szCs w:val="24"/>
          <w:lang w:val="en-CA"/>
        </w:rPr>
        <w:t>Ja</w:t>
      </w:r>
      <w:proofErr w:type="spellEnd"/>
      <w:r>
        <w:rPr>
          <w:rFonts w:asciiTheme="majorHAnsi" w:hAnsiTheme="majorHAnsi" w:cstheme="majorHAnsi"/>
          <w:bCs/>
          <w:sz w:val="22"/>
          <w:szCs w:val="24"/>
          <w:lang w:val="en-CA"/>
        </w:rPr>
        <w:t>-Lyn Farms Water Line Connection</w:t>
      </w:r>
    </w:p>
    <w:p w14:paraId="33CE5809" w14:textId="12FA9F4F" w:rsidR="00553B1A" w:rsidRDefault="00553B1A" w:rsidP="00A55F62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>6. MI Alternate Access Rd Sign on PTH 16</w:t>
      </w:r>
    </w:p>
    <w:p w14:paraId="33BE55DE" w14:textId="3EDE5116" w:rsidR="00553B1A" w:rsidRDefault="00553B1A" w:rsidP="00A55F62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>7. TORC – Power Cable Trench Approval 19-14-28 to 25-14-29W</w:t>
      </w:r>
    </w:p>
    <w:p w14:paraId="71D993F4" w14:textId="6CD417EB" w:rsidR="00553B1A" w:rsidRDefault="00553B1A" w:rsidP="00A55F62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>8. Hay Tenders for R315100 and R300905</w:t>
      </w:r>
    </w:p>
    <w:p w14:paraId="1FA671FB" w14:textId="245660D1" w:rsidR="00553B1A" w:rsidRDefault="00553B1A" w:rsidP="00A55F62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 xml:space="preserve">9. </w:t>
      </w:r>
      <w:proofErr w:type="spellStart"/>
      <w:r>
        <w:rPr>
          <w:rFonts w:asciiTheme="majorHAnsi" w:hAnsiTheme="majorHAnsi" w:cstheme="majorHAnsi"/>
          <w:bCs/>
          <w:sz w:val="22"/>
          <w:szCs w:val="24"/>
          <w:lang w:val="en-CA"/>
        </w:rPr>
        <w:t>Collabria</w:t>
      </w:r>
      <w:proofErr w:type="spellEnd"/>
      <w:r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Credit Card</w:t>
      </w:r>
    </w:p>
    <w:p w14:paraId="20CCE973" w14:textId="54B58C39" w:rsidR="00553B1A" w:rsidRDefault="00553B1A" w:rsidP="00A55F62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 xml:space="preserve">10. RM of Russell – </w:t>
      </w:r>
      <w:proofErr w:type="spellStart"/>
      <w:r>
        <w:rPr>
          <w:rFonts w:asciiTheme="majorHAnsi" w:hAnsiTheme="majorHAnsi" w:cstheme="majorHAnsi"/>
          <w:bCs/>
          <w:sz w:val="22"/>
          <w:szCs w:val="24"/>
          <w:lang w:val="en-CA"/>
        </w:rPr>
        <w:t>Binscarth</w:t>
      </w:r>
      <w:proofErr w:type="spellEnd"/>
      <w:r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Road Usage / Maintenance </w:t>
      </w:r>
      <w:proofErr w:type="spellStart"/>
      <w:r>
        <w:rPr>
          <w:rFonts w:asciiTheme="majorHAnsi" w:hAnsiTheme="majorHAnsi" w:cstheme="majorHAnsi"/>
          <w:bCs/>
          <w:sz w:val="22"/>
          <w:szCs w:val="24"/>
          <w:lang w:val="en-CA"/>
        </w:rPr>
        <w:t>Agmts</w:t>
      </w:r>
      <w:proofErr w:type="spellEnd"/>
    </w:p>
    <w:p w14:paraId="53D14783" w14:textId="59832D65" w:rsidR="00C471C9" w:rsidRDefault="00C471C9" w:rsidP="00A55F62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>11. Coalition Members Resolution Request</w:t>
      </w:r>
    </w:p>
    <w:p w14:paraId="187154A2" w14:textId="7EE23D0A" w:rsidR="00893448" w:rsidRDefault="00893448" w:rsidP="00A55F62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>12. Offer to purchase R102000 (206 Welwyn St)</w:t>
      </w:r>
    </w:p>
    <w:p w14:paraId="484C96DA" w14:textId="4FAF31DE" w:rsidR="00893448" w:rsidRDefault="00893448" w:rsidP="00A55F62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lastRenderedPageBreak/>
        <w:tab/>
        <w:t>13. Alternative option for St. Lazare Wastewater Treatment</w:t>
      </w:r>
    </w:p>
    <w:p w14:paraId="57A360D8" w14:textId="179A5C54" w:rsidR="00D21D4C" w:rsidRPr="002B6C85" w:rsidRDefault="00E97C2E" w:rsidP="00E56280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</w:r>
      <w:r w:rsidR="00D21D4C"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Additions</w:t>
      </w:r>
      <w:r w:rsidR="00D21D4C"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 </w:t>
      </w:r>
    </w:p>
    <w:p w14:paraId="4B0D9822" w14:textId="46EA8B3F" w:rsidR="00E56280" w:rsidRDefault="0052108A" w:rsidP="00F51C61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>14. Library Issues</w:t>
      </w:r>
    </w:p>
    <w:p w14:paraId="2EECC35C" w14:textId="4CC5B9C4" w:rsidR="0052108A" w:rsidRDefault="0052108A" w:rsidP="00F51C61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>15. Bulk Water / Municipal Wells</w:t>
      </w:r>
    </w:p>
    <w:p w14:paraId="587474EF" w14:textId="77777777" w:rsidR="0052108A" w:rsidRPr="002B6C85" w:rsidRDefault="0052108A" w:rsidP="00F51C61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bookmarkStart w:id="0" w:name="_GoBack"/>
      <w:bookmarkEnd w:id="0"/>
    </w:p>
    <w:p w14:paraId="3EFF14BB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 xml:space="preserve">9. 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By-Laws &amp; Policies</w:t>
      </w:r>
    </w:p>
    <w:p w14:paraId="3E94A2C1" w14:textId="018B5D0F" w:rsidR="00D96C44" w:rsidRPr="008F4A99" w:rsidRDefault="00D96C44" w:rsidP="008F6C0E">
      <w:pPr>
        <w:rPr>
          <w:rFonts w:asciiTheme="majorHAnsi" w:hAnsiTheme="majorHAnsi" w:cstheme="majorHAnsi"/>
          <w:i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sz w:val="22"/>
          <w:szCs w:val="24"/>
          <w:lang w:val="en-CA"/>
        </w:rPr>
        <w:tab/>
      </w:r>
      <w:r w:rsidR="00333712"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1. </w:t>
      </w:r>
      <w:r w:rsidR="006058C1">
        <w:rPr>
          <w:rFonts w:asciiTheme="majorHAnsi" w:hAnsiTheme="majorHAnsi" w:cstheme="majorHAnsi"/>
          <w:sz w:val="22"/>
          <w:szCs w:val="24"/>
          <w:lang w:val="en-CA"/>
        </w:rPr>
        <w:t xml:space="preserve">By-Law </w:t>
      </w:r>
      <w:r w:rsidR="00553B1A">
        <w:rPr>
          <w:rFonts w:asciiTheme="majorHAnsi" w:hAnsiTheme="majorHAnsi" w:cstheme="majorHAnsi"/>
          <w:sz w:val="22"/>
          <w:szCs w:val="24"/>
          <w:lang w:val="en-CA"/>
        </w:rPr>
        <w:t xml:space="preserve">#07-2019 Gas Tax Reserve Fund </w:t>
      </w:r>
      <w:r w:rsidR="006058C1">
        <w:rPr>
          <w:rFonts w:asciiTheme="majorHAnsi" w:hAnsiTheme="majorHAnsi" w:cstheme="majorHAnsi"/>
          <w:sz w:val="22"/>
          <w:szCs w:val="24"/>
          <w:lang w:val="en-CA"/>
        </w:rPr>
        <w:t>– 2</w:t>
      </w:r>
      <w:r w:rsidR="006058C1" w:rsidRPr="006058C1">
        <w:rPr>
          <w:rFonts w:asciiTheme="majorHAnsi" w:hAnsiTheme="majorHAnsi" w:cstheme="majorHAnsi"/>
          <w:sz w:val="22"/>
          <w:szCs w:val="24"/>
          <w:vertAlign w:val="superscript"/>
          <w:lang w:val="en-CA"/>
        </w:rPr>
        <w:t>nd</w:t>
      </w:r>
      <w:r w:rsidR="006058C1">
        <w:rPr>
          <w:rFonts w:asciiTheme="majorHAnsi" w:hAnsiTheme="majorHAnsi" w:cstheme="majorHAnsi"/>
          <w:sz w:val="22"/>
          <w:szCs w:val="24"/>
          <w:lang w:val="en-CA"/>
        </w:rPr>
        <w:t xml:space="preserve"> </w:t>
      </w:r>
      <w:r w:rsidR="006058C1" w:rsidRPr="008F4A99">
        <w:rPr>
          <w:rFonts w:asciiTheme="majorHAnsi" w:hAnsiTheme="majorHAnsi" w:cstheme="majorHAnsi"/>
          <w:i/>
          <w:sz w:val="22"/>
          <w:szCs w:val="24"/>
          <w:lang w:val="en-CA"/>
        </w:rPr>
        <w:t>Reading</w:t>
      </w:r>
    </w:p>
    <w:p w14:paraId="3B86DF34" w14:textId="01ECEED6" w:rsidR="00AE2B4E" w:rsidRDefault="00AE2B4E" w:rsidP="008F6C0E">
      <w:pPr>
        <w:rPr>
          <w:rFonts w:asciiTheme="majorHAnsi" w:hAnsiTheme="majorHAnsi" w:cstheme="majorHAnsi"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sz w:val="22"/>
          <w:szCs w:val="24"/>
          <w:lang w:val="en-CA"/>
        </w:rPr>
        <w:tab/>
        <w:t xml:space="preserve">2. </w:t>
      </w:r>
      <w:r w:rsidR="00160E26">
        <w:rPr>
          <w:rFonts w:asciiTheme="majorHAnsi" w:hAnsiTheme="majorHAnsi" w:cstheme="majorHAnsi"/>
          <w:sz w:val="22"/>
          <w:szCs w:val="24"/>
          <w:lang w:val="en-CA"/>
        </w:rPr>
        <w:t>By-Law #</w:t>
      </w:r>
      <w:r w:rsidR="00553B1A">
        <w:rPr>
          <w:rFonts w:asciiTheme="majorHAnsi" w:hAnsiTheme="majorHAnsi" w:cstheme="majorHAnsi"/>
          <w:sz w:val="22"/>
          <w:szCs w:val="24"/>
          <w:lang w:val="en-CA"/>
        </w:rPr>
        <w:t xml:space="preserve">07-2019 Gas Tax Reserve Fund </w:t>
      </w:r>
      <w:r w:rsidR="00562900">
        <w:rPr>
          <w:rFonts w:asciiTheme="majorHAnsi" w:hAnsiTheme="majorHAnsi" w:cstheme="majorHAnsi"/>
          <w:sz w:val="22"/>
          <w:szCs w:val="24"/>
          <w:lang w:val="en-CA"/>
        </w:rPr>
        <w:t xml:space="preserve">– </w:t>
      </w:r>
      <w:r w:rsidR="006058C1">
        <w:rPr>
          <w:rFonts w:asciiTheme="majorHAnsi" w:hAnsiTheme="majorHAnsi" w:cstheme="majorHAnsi"/>
          <w:i/>
          <w:sz w:val="22"/>
          <w:szCs w:val="24"/>
          <w:lang w:val="en-CA"/>
        </w:rPr>
        <w:t>3</w:t>
      </w:r>
      <w:r w:rsidR="006058C1" w:rsidRPr="006058C1">
        <w:rPr>
          <w:rFonts w:asciiTheme="majorHAnsi" w:hAnsiTheme="majorHAnsi" w:cstheme="majorHAnsi"/>
          <w:i/>
          <w:sz w:val="22"/>
          <w:szCs w:val="24"/>
          <w:vertAlign w:val="superscript"/>
          <w:lang w:val="en-CA"/>
        </w:rPr>
        <w:t>rd</w:t>
      </w:r>
      <w:r w:rsidR="006058C1">
        <w:rPr>
          <w:rFonts w:asciiTheme="majorHAnsi" w:hAnsiTheme="majorHAnsi" w:cstheme="majorHAnsi"/>
          <w:i/>
          <w:sz w:val="22"/>
          <w:szCs w:val="24"/>
          <w:lang w:val="en-CA"/>
        </w:rPr>
        <w:t xml:space="preserve"> </w:t>
      </w:r>
      <w:r w:rsidR="00562900" w:rsidRPr="008F4A99">
        <w:rPr>
          <w:rFonts w:asciiTheme="majorHAnsi" w:hAnsiTheme="majorHAnsi" w:cstheme="majorHAnsi"/>
          <w:i/>
          <w:sz w:val="22"/>
          <w:szCs w:val="24"/>
          <w:lang w:val="en-CA"/>
        </w:rPr>
        <w:t>Reading</w:t>
      </w:r>
    </w:p>
    <w:p w14:paraId="417FFF94" w14:textId="183B52D3" w:rsidR="00CA10AB" w:rsidRDefault="00CA10AB" w:rsidP="008F6C0E">
      <w:pPr>
        <w:rPr>
          <w:rFonts w:asciiTheme="majorHAnsi" w:hAnsiTheme="majorHAnsi" w:cstheme="majorHAnsi"/>
          <w:sz w:val="22"/>
          <w:szCs w:val="24"/>
          <w:lang w:val="en-CA"/>
        </w:rPr>
      </w:pPr>
      <w:r>
        <w:rPr>
          <w:rFonts w:asciiTheme="majorHAnsi" w:hAnsiTheme="majorHAnsi" w:cstheme="majorHAnsi"/>
          <w:sz w:val="22"/>
          <w:szCs w:val="24"/>
          <w:lang w:val="en-CA"/>
        </w:rPr>
        <w:tab/>
      </w:r>
      <w:r w:rsidR="00E77857">
        <w:rPr>
          <w:rFonts w:asciiTheme="majorHAnsi" w:hAnsiTheme="majorHAnsi" w:cstheme="majorHAnsi"/>
          <w:sz w:val="22"/>
          <w:szCs w:val="24"/>
          <w:lang w:val="en-CA"/>
        </w:rPr>
        <w:t xml:space="preserve">3. </w:t>
      </w:r>
      <w:r w:rsidR="00F2767E">
        <w:rPr>
          <w:rFonts w:asciiTheme="majorHAnsi" w:hAnsiTheme="majorHAnsi" w:cstheme="majorHAnsi"/>
          <w:sz w:val="22"/>
          <w:szCs w:val="24"/>
          <w:lang w:val="en-CA"/>
        </w:rPr>
        <w:t>By-Law #</w:t>
      </w:r>
      <w:r w:rsidR="00553B1A">
        <w:rPr>
          <w:rFonts w:asciiTheme="majorHAnsi" w:hAnsiTheme="majorHAnsi" w:cstheme="majorHAnsi"/>
          <w:sz w:val="22"/>
          <w:szCs w:val="24"/>
          <w:lang w:val="en-CA"/>
        </w:rPr>
        <w:t xml:space="preserve">08-2019 Street &amp; Sidewalk Reserve Fund </w:t>
      </w:r>
      <w:r w:rsidR="00F2767E">
        <w:rPr>
          <w:rFonts w:asciiTheme="majorHAnsi" w:hAnsiTheme="majorHAnsi" w:cstheme="majorHAnsi"/>
          <w:sz w:val="22"/>
          <w:szCs w:val="24"/>
          <w:lang w:val="en-CA"/>
        </w:rPr>
        <w:t xml:space="preserve">– </w:t>
      </w:r>
      <w:r w:rsidR="00553B1A">
        <w:rPr>
          <w:rFonts w:asciiTheme="majorHAnsi" w:hAnsiTheme="majorHAnsi" w:cstheme="majorHAnsi"/>
          <w:sz w:val="22"/>
          <w:szCs w:val="24"/>
          <w:lang w:val="en-CA"/>
        </w:rPr>
        <w:t>2</w:t>
      </w:r>
      <w:r w:rsidR="00553B1A" w:rsidRPr="006058C1">
        <w:rPr>
          <w:rFonts w:asciiTheme="majorHAnsi" w:hAnsiTheme="majorHAnsi" w:cstheme="majorHAnsi"/>
          <w:sz w:val="22"/>
          <w:szCs w:val="24"/>
          <w:vertAlign w:val="superscript"/>
          <w:lang w:val="en-CA"/>
        </w:rPr>
        <w:t>nd</w:t>
      </w:r>
      <w:r w:rsidR="00553B1A">
        <w:rPr>
          <w:rFonts w:asciiTheme="majorHAnsi" w:hAnsiTheme="majorHAnsi" w:cstheme="majorHAnsi"/>
          <w:sz w:val="22"/>
          <w:szCs w:val="24"/>
          <w:lang w:val="en-CA"/>
        </w:rPr>
        <w:t xml:space="preserve"> </w:t>
      </w:r>
      <w:r w:rsidR="00553B1A" w:rsidRPr="008F4A99">
        <w:rPr>
          <w:rFonts w:asciiTheme="majorHAnsi" w:hAnsiTheme="majorHAnsi" w:cstheme="majorHAnsi"/>
          <w:i/>
          <w:sz w:val="22"/>
          <w:szCs w:val="24"/>
          <w:lang w:val="en-CA"/>
        </w:rPr>
        <w:t>Reading</w:t>
      </w:r>
    </w:p>
    <w:p w14:paraId="4C71546D" w14:textId="32F1592B" w:rsidR="00F2767E" w:rsidRDefault="00F2767E" w:rsidP="00F2767E">
      <w:pPr>
        <w:ind w:firstLine="720"/>
        <w:rPr>
          <w:rFonts w:asciiTheme="majorHAnsi" w:hAnsiTheme="majorHAnsi" w:cstheme="majorHAnsi"/>
          <w:sz w:val="22"/>
          <w:szCs w:val="24"/>
          <w:lang w:val="en-CA"/>
        </w:rPr>
      </w:pPr>
      <w:r>
        <w:rPr>
          <w:rFonts w:asciiTheme="majorHAnsi" w:hAnsiTheme="majorHAnsi" w:cstheme="majorHAnsi"/>
          <w:sz w:val="22"/>
          <w:szCs w:val="24"/>
          <w:lang w:val="en-CA"/>
        </w:rPr>
        <w:t xml:space="preserve">4. By-Law #08-2019 Street &amp; Sidewalk Reserve Fund – </w:t>
      </w:r>
      <w:r w:rsidR="00553B1A">
        <w:rPr>
          <w:rFonts w:asciiTheme="majorHAnsi" w:hAnsiTheme="majorHAnsi" w:cstheme="majorHAnsi"/>
          <w:i/>
          <w:sz w:val="22"/>
          <w:szCs w:val="24"/>
          <w:lang w:val="en-CA"/>
        </w:rPr>
        <w:t>3</w:t>
      </w:r>
      <w:r w:rsidR="00553B1A" w:rsidRPr="006058C1">
        <w:rPr>
          <w:rFonts w:asciiTheme="majorHAnsi" w:hAnsiTheme="majorHAnsi" w:cstheme="majorHAnsi"/>
          <w:i/>
          <w:sz w:val="22"/>
          <w:szCs w:val="24"/>
          <w:vertAlign w:val="superscript"/>
          <w:lang w:val="en-CA"/>
        </w:rPr>
        <w:t>rd</w:t>
      </w:r>
      <w:r w:rsidR="00553B1A">
        <w:rPr>
          <w:rFonts w:asciiTheme="majorHAnsi" w:hAnsiTheme="majorHAnsi" w:cstheme="majorHAnsi"/>
          <w:i/>
          <w:sz w:val="22"/>
          <w:szCs w:val="24"/>
          <w:lang w:val="en-CA"/>
        </w:rPr>
        <w:t xml:space="preserve"> </w:t>
      </w:r>
      <w:r w:rsidR="00553B1A" w:rsidRPr="008F4A99">
        <w:rPr>
          <w:rFonts w:asciiTheme="majorHAnsi" w:hAnsiTheme="majorHAnsi" w:cstheme="majorHAnsi"/>
          <w:i/>
          <w:sz w:val="22"/>
          <w:szCs w:val="24"/>
          <w:lang w:val="en-CA"/>
        </w:rPr>
        <w:t>Reading</w:t>
      </w:r>
    </w:p>
    <w:p w14:paraId="5889E4E3" w14:textId="79B9C101" w:rsidR="00F2767E" w:rsidRDefault="00F2767E" w:rsidP="00F2767E">
      <w:pPr>
        <w:ind w:firstLine="720"/>
        <w:rPr>
          <w:rFonts w:asciiTheme="majorHAnsi" w:hAnsiTheme="majorHAnsi" w:cstheme="majorHAnsi"/>
          <w:i/>
          <w:sz w:val="22"/>
          <w:szCs w:val="24"/>
          <w:lang w:val="en-CA"/>
        </w:rPr>
      </w:pPr>
      <w:r>
        <w:rPr>
          <w:rFonts w:asciiTheme="majorHAnsi" w:hAnsiTheme="majorHAnsi" w:cstheme="majorHAnsi"/>
          <w:sz w:val="22"/>
          <w:szCs w:val="24"/>
          <w:lang w:val="en-CA"/>
        </w:rPr>
        <w:t xml:space="preserve">5. By-Law #09-2019 Community Development Reserve Fund – </w:t>
      </w:r>
      <w:r w:rsidR="00553B1A">
        <w:rPr>
          <w:rFonts w:asciiTheme="majorHAnsi" w:hAnsiTheme="majorHAnsi" w:cstheme="majorHAnsi"/>
          <w:sz w:val="22"/>
          <w:szCs w:val="24"/>
          <w:lang w:val="en-CA"/>
        </w:rPr>
        <w:t>2</w:t>
      </w:r>
      <w:r w:rsidR="00553B1A" w:rsidRPr="006058C1">
        <w:rPr>
          <w:rFonts w:asciiTheme="majorHAnsi" w:hAnsiTheme="majorHAnsi" w:cstheme="majorHAnsi"/>
          <w:sz w:val="22"/>
          <w:szCs w:val="24"/>
          <w:vertAlign w:val="superscript"/>
          <w:lang w:val="en-CA"/>
        </w:rPr>
        <w:t>nd</w:t>
      </w:r>
      <w:r w:rsidR="00553B1A">
        <w:rPr>
          <w:rFonts w:asciiTheme="majorHAnsi" w:hAnsiTheme="majorHAnsi" w:cstheme="majorHAnsi"/>
          <w:sz w:val="22"/>
          <w:szCs w:val="24"/>
          <w:lang w:val="en-CA"/>
        </w:rPr>
        <w:t xml:space="preserve"> </w:t>
      </w:r>
      <w:r w:rsidR="00553B1A" w:rsidRPr="008F4A99">
        <w:rPr>
          <w:rFonts w:asciiTheme="majorHAnsi" w:hAnsiTheme="majorHAnsi" w:cstheme="majorHAnsi"/>
          <w:i/>
          <w:sz w:val="22"/>
          <w:szCs w:val="24"/>
          <w:lang w:val="en-CA"/>
        </w:rPr>
        <w:t>Reading</w:t>
      </w:r>
    </w:p>
    <w:p w14:paraId="6120BB70" w14:textId="6C804F8B" w:rsidR="00553B1A" w:rsidRPr="00553B1A" w:rsidRDefault="00553B1A" w:rsidP="00F2767E">
      <w:pPr>
        <w:ind w:firstLine="720"/>
        <w:rPr>
          <w:rFonts w:asciiTheme="majorHAnsi" w:hAnsiTheme="majorHAnsi" w:cstheme="majorHAnsi"/>
          <w:iCs/>
          <w:sz w:val="22"/>
          <w:szCs w:val="24"/>
          <w:lang w:val="en-CA"/>
        </w:rPr>
      </w:pPr>
      <w:r>
        <w:rPr>
          <w:rFonts w:asciiTheme="majorHAnsi" w:hAnsiTheme="majorHAnsi" w:cstheme="majorHAnsi"/>
          <w:iCs/>
          <w:sz w:val="22"/>
          <w:szCs w:val="24"/>
          <w:lang w:val="en-CA"/>
        </w:rPr>
        <w:t>6.</w:t>
      </w:r>
      <w:r w:rsidRPr="00553B1A">
        <w:rPr>
          <w:rFonts w:asciiTheme="majorHAnsi" w:hAnsiTheme="majorHAnsi" w:cstheme="majorHAnsi"/>
          <w:sz w:val="22"/>
          <w:szCs w:val="24"/>
          <w:lang w:val="en-CA"/>
        </w:rPr>
        <w:t xml:space="preserve"> </w:t>
      </w:r>
      <w:r>
        <w:rPr>
          <w:rFonts w:asciiTheme="majorHAnsi" w:hAnsiTheme="majorHAnsi" w:cstheme="majorHAnsi"/>
          <w:sz w:val="22"/>
          <w:szCs w:val="24"/>
          <w:lang w:val="en-CA"/>
        </w:rPr>
        <w:t xml:space="preserve">By-Law #09-2019 Community Development Reserve Fund – </w:t>
      </w:r>
      <w:r>
        <w:rPr>
          <w:rFonts w:asciiTheme="majorHAnsi" w:hAnsiTheme="majorHAnsi" w:cstheme="majorHAnsi"/>
          <w:i/>
          <w:sz w:val="22"/>
          <w:szCs w:val="24"/>
          <w:lang w:val="en-CA"/>
        </w:rPr>
        <w:t>3</w:t>
      </w:r>
      <w:r w:rsidRPr="006058C1">
        <w:rPr>
          <w:rFonts w:asciiTheme="majorHAnsi" w:hAnsiTheme="majorHAnsi" w:cstheme="majorHAnsi"/>
          <w:i/>
          <w:sz w:val="22"/>
          <w:szCs w:val="24"/>
          <w:vertAlign w:val="superscript"/>
          <w:lang w:val="en-CA"/>
        </w:rPr>
        <w:t>rd</w:t>
      </w:r>
      <w:r>
        <w:rPr>
          <w:rFonts w:asciiTheme="majorHAnsi" w:hAnsiTheme="majorHAnsi" w:cstheme="majorHAnsi"/>
          <w:i/>
          <w:sz w:val="22"/>
          <w:szCs w:val="24"/>
          <w:lang w:val="en-CA"/>
        </w:rPr>
        <w:t xml:space="preserve"> </w:t>
      </w:r>
      <w:r w:rsidRPr="008F4A99">
        <w:rPr>
          <w:rFonts w:asciiTheme="majorHAnsi" w:hAnsiTheme="majorHAnsi" w:cstheme="majorHAnsi"/>
          <w:i/>
          <w:sz w:val="22"/>
          <w:szCs w:val="24"/>
          <w:lang w:val="en-CA"/>
        </w:rPr>
        <w:t>Reading</w:t>
      </w:r>
    </w:p>
    <w:p w14:paraId="1FB9F86D" w14:textId="65A2FB65" w:rsidR="00F2767E" w:rsidRDefault="00553B1A" w:rsidP="00F2767E">
      <w:pPr>
        <w:ind w:firstLine="720"/>
        <w:rPr>
          <w:rFonts w:asciiTheme="majorHAnsi" w:hAnsiTheme="majorHAnsi" w:cstheme="majorHAnsi"/>
          <w:sz w:val="22"/>
          <w:szCs w:val="24"/>
          <w:lang w:val="en-CA"/>
        </w:rPr>
      </w:pPr>
      <w:r>
        <w:rPr>
          <w:rFonts w:asciiTheme="majorHAnsi" w:hAnsiTheme="majorHAnsi" w:cstheme="majorHAnsi"/>
          <w:sz w:val="22"/>
          <w:szCs w:val="24"/>
          <w:lang w:val="en-CA"/>
        </w:rPr>
        <w:t>7</w:t>
      </w:r>
      <w:r w:rsidR="00F2767E">
        <w:rPr>
          <w:rFonts w:asciiTheme="majorHAnsi" w:hAnsiTheme="majorHAnsi" w:cstheme="majorHAnsi"/>
          <w:sz w:val="22"/>
          <w:szCs w:val="24"/>
          <w:lang w:val="en-CA"/>
        </w:rPr>
        <w:t>.</w:t>
      </w:r>
      <w:r w:rsidR="00F2767E" w:rsidRPr="00F2767E">
        <w:rPr>
          <w:rFonts w:asciiTheme="majorHAnsi" w:hAnsiTheme="majorHAnsi" w:cstheme="majorHAnsi"/>
          <w:sz w:val="22"/>
          <w:szCs w:val="24"/>
          <w:lang w:val="en-CA"/>
        </w:rPr>
        <w:t xml:space="preserve"> </w:t>
      </w:r>
      <w:r w:rsidR="00F2767E">
        <w:rPr>
          <w:rFonts w:asciiTheme="majorHAnsi" w:hAnsiTheme="majorHAnsi" w:cstheme="majorHAnsi"/>
          <w:sz w:val="22"/>
          <w:szCs w:val="24"/>
          <w:lang w:val="en-CA"/>
        </w:rPr>
        <w:t xml:space="preserve">By-Law #10-2019 Fire Department Equipment Reserve Fund – </w:t>
      </w:r>
      <w:r>
        <w:rPr>
          <w:rFonts w:asciiTheme="majorHAnsi" w:hAnsiTheme="majorHAnsi" w:cstheme="majorHAnsi"/>
          <w:sz w:val="22"/>
          <w:szCs w:val="24"/>
          <w:lang w:val="en-CA"/>
        </w:rPr>
        <w:t>2</w:t>
      </w:r>
      <w:r w:rsidRPr="006058C1">
        <w:rPr>
          <w:rFonts w:asciiTheme="majorHAnsi" w:hAnsiTheme="majorHAnsi" w:cstheme="majorHAnsi"/>
          <w:sz w:val="22"/>
          <w:szCs w:val="24"/>
          <w:vertAlign w:val="superscript"/>
          <w:lang w:val="en-CA"/>
        </w:rPr>
        <w:t>nd</w:t>
      </w:r>
      <w:r>
        <w:rPr>
          <w:rFonts w:asciiTheme="majorHAnsi" w:hAnsiTheme="majorHAnsi" w:cstheme="majorHAnsi"/>
          <w:sz w:val="22"/>
          <w:szCs w:val="24"/>
          <w:lang w:val="en-CA"/>
        </w:rPr>
        <w:t xml:space="preserve"> </w:t>
      </w:r>
      <w:r w:rsidRPr="008F4A99">
        <w:rPr>
          <w:rFonts w:asciiTheme="majorHAnsi" w:hAnsiTheme="majorHAnsi" w:cstheme="majorHAnsi"/>
          <w:i/>
          <w:sz w:val="22"/>
          <w:szCs w:val="24"/>
          <w:lang w:val="en-CA"/>
        </w:rPr>
        <w:t>Reading</w:t>
      </w:r>
    </w:p>
    <w:p w14:paraId="1C3A4457" w14:textId="49374789" w:rsidR="00553B1A" w:rsidRDefault="00553B1A" w:rsidP="00553B1A">
      <w:pPr>
        <w:ind w:firstLine="720"/>
        <w:rPr>
          <w:rFonts w:asciiTheme="majorHAnsi" w:hAnsiTheme="majorHAnsi" w:cstheme="majorHAnsi"/>
          <w:sz w:val="22"/>
          <w:szCs w:val="24"/>
          <w:lang w:val="en-CA"/>
        </w:rPr>
      </w:pPr>
      <w:r>
        <w:rPr>
          <w:rFonts w:asciiTheme="majorHAnsi" w:hAnsiTheme="majorHAnsi" w:cstheme="majorHAnsi"/>
          <w:sz w:val="22"/>
          <w:szCs w:val="24"/>
          <w:lang w:val="en-CA"/>
        </w:rPr>
        <w:t>8</w:t>
      </w:r>
      <w:r w:rsidR="00F2767E">
        <w:rPr>
          <w:rFonts w:asciiTheme="majorHAnsi" w:hAnsiTheme="majorHAnsi" w:cstheme="majorHAnsi"/>
          <w:sz w:val="22"/>
          <w:szCs w:val="24"/>
          <w:lang w:val="en-CA"/>
        </w:rPr>
        <w:t>.</w:t>
      </w:r>
      <w:r w:rsidR="00F2767E" w:rsidRPr="00F2767E">
        <w:rPr>
          <w:rFonts w:asciiTheme="majorHAnsi" w:hAnsiTheme="majorHAnsi" w:cstheme="majorHAnsi"/>
          <w:sz w:val="22"/>
          <w:szCs w:val="24"/>
          <w:lang w:val="en-CA"/>
        </w:rPr>
        <w:t xml:space="preserve"> </w:t>
      </w:r>
      <w:r>
        <w:rPr>
          <w:rFonts w:asciiTheme="majorHAnsi" w:hAnsiTheme="majorHAnsi" w:cstheme="majorHAnsi"/>
          <w:sz w:val="22"/>
          <w:szCs w:val="24"/>
          <w:lang w:val="en-CA"/>
        </w:rPr>
        <w:t xml:space="preserve">By-Law #10-2019 Fire Department Equipment Reserve Fund – </w:t>
      </w:r>
      <w:r>
        <w:rPr>
          <w:rFonts w:asciiTheme="majorHAnsi" w:hAnsiTheme="majorHAnsi" w:cstheme="majorHAnsi"/>
          <w:i/>
          <w:sz w:val="22"/>
          <w:szCs w:val="24"/>
          <w:lang w:val="en-CA"/>
        </w:rPr>
        <w:t>3</w:t>
      </w:r>
      <w:r w:rsidRPr="006058C1">
        <w:rPr>
          <w:rFonts w:asciiTheme="majorHAnsi" w:hAnsiTheme="majorHAnsi" w:cstheme="majorHAnsi"/>
          <w:i/>
          <w:sz w:val="22"/>
          <w:szCs w:val="24"/>
          <w:vertAlign w:val="superscript"/>
          <w:lang w:val="en-CA"/>
        </w:rPr>
        <w:t>rd</w:t>
      </w:r>
      <w:r>
        <w:rPr>
          <w:rFonts w:asciiTheme="majorHAnsi" w:hAnsiTheme="majorHAnsi" w:cstheme="majorHAnsi"/>
          <w:i/>
          <w:sz w:val="22"/>
          <w:szCs w:val="24"/>
          <w:lang w:val="en-CA"/>
        </w:rPr>
        <w:t xml:space="preserve"> </w:t>
      </w:r>
      <w:r w:rsidRPr="008F4A99">
        <w:rPr>
          <w:rFonts w:asciiTheme="majorHAnsi" w:hAnsiTheme="majorHAnsi" w:cstheme="majorHAnsi"/>
          <w:i/>
          <w:sz w:val="22"/>
          <w:szCs w:val="24"/>
          <w:lang w:val="en-CA"/>
        </w:rPr>
        <w:t>Reading</w:t>
      </w:r>
    </w:p>
    <w:p w14:paraId="4C570A14" w14:textId="77330A5F" w:rsidR="00F2767E" w:rsidRDefault="00553B1A" w:rsidP="00553B1A">
      <w:pPr>
        <w:ind w:firstLine="720"/>
        <w:rPr>
          <w:rFonts w:asciiTheme="majorHAnsi" w:hAnsiTheme="majorHAnsi" w:cstheme="majorHAnsi"/>
          <w:sz w:val="22"/>
          <w:szCs w:val="24"/>
          <w:lang w:val="en-CA"/>
        </w:rPr>
      </w:pPr>
      <w:r>
        <w:rPr>
          <w:rFonts w:asciiTheme="majorHAnsi" w:hAnsiTheme="majorHAnsi" w:cstheme="majorHAnsi"/>
          <w:sz w:val="22"/>
          <w:szCs w:val="24"/>
          <w:lang w:val="en-CA"/>
        </w:rPr>
        <w:t xml:space="preserve">9. </w:t>
      </w:r>
      <w:r w:rsidR="00F2767E">
        <w:rPr>
          <w:rFonts w:asciiTheme="majorHAnsi" w:hAnsiTheme="majorHAnsi" w:cstheme="majorHAnsi"/>
          <w:sz w:val="22"/>
          <w:szCs w:val="24"/>
          <w:lang w:val="en-CA"/>
        </w:rPr>
        <w:t xml:space="preserve">By-Law #11-2019 Machinery Reserve Fund </w:t>
      </w:r>
      <w:r>
        <w:rPr>
          <w:rFonts w:asciiTheme="majorHAnsi" w:hAnsiTheme="majorHAnsi" w:cstheme="majorHAnsi"/>
          <w:sz w:val="22"/>
          <w:szCs w:val="24"/>
          <w:lang w:val="en-CA"/>
        </w:rPr>
        <w:t>– 2</w:t>
      </w:r>
      <w:r w:rsidRPr="006058C1">
        <w:rPr>
          <w:rFonts w:asciiTheme="majorHAnsi" w:hAnsiTheme="majorHAnsi" w:cstheme="majorHAnsi"/>
          <w:sz w:val="22"/>
          <w:szCs w:val="24"/>
          <w:vertAlign w:val="superscript"/>
          <w:lang w:val="en-CA"/>
        </w:rPr>
        <w:t>nd</w:t>
      </w:r>
      <w:r>
        <w:rPr>
          <w:rFonts w:asciiTheme="majorHAnsi" w:hAnsiTheme="majorHAnsi" w:cstheme="majorHAnsi"/>
          <w:sz w:val="22"/>
          <w:szCs w:val="24"/>
          <w:lang w:val="en-CA"/>
        </w:rPr>
        <w:t xml:space="preserve"> </w:t>
      </w:r>
      <w:r w:rsidRPr="008F4A99">
        <w:rPr>
          <w:rFonts w:asciiTheme="majorHAnsi" w:hAnsiTheme="majorHAnsi" w:cstheme="majorHAnsi"/>
          <w:i/>
          <w:sz w:val="22"/>
          <w:szCs w:val="24"/>
          <w:lang w:val="en-CA"/>
        </w:rPr>
        <w:t>Reading</w:t>
      </w:r>
    </w:p>
    <w:p w14:paraId="6A881AA5" w14:textId="1E448A92" w:rsidR="00553B1A" w:rsidRDefault="00553B1A" w:rsidP="00F2767E">
      <w:pPr>
        <w:ind w:firstLine="720"/>
        <w:rPr>
          <w:rFonts w:asciiTheme="majorHAnsi" w:hAnsiTheme="majorHAnsi" w:cstheme="majorHAnsi"/>
          <w:sz w:val="22"/>
          <w:szCs w:val="24"/>
          <w:lang w:val="en-CA"/>
        </w:rPr>
      </w:pPr>
      <w:r>
        <w:rPr>
          <w:rFonts w:asciiTheme="majorHAnsi" w:hAnsiTheme="majorHAnsi" w:cstheme="majorHAnsi"/>
          <w:sz w:val="22"/>
          <w:szCs w:val="24"/>
          <w:lang w:val="en-CA"/>
        </w:rPr>
        <w:t xml:space="preserve">10. By-Law #11-2019 Machinery Reserve Fund – </w:t>
      </w:r>
      <w:r>
        <w:rPr>
          <w:rFonts w:asciiTheme="majorHAnsi" w:hAnsiTheme="majorHAnsi" w:cstheme="majorHAnsi"/>
          <w:i/>
          <w:sz w:val="22"/>
          <w:szCs w:val="24"/>
          <w:lang w:val="en-CA"/>
        </w:rPr>
        <w:t>3</w:t>
      </w:r>
      <w:r w:rsidRPr="006058C1">
        <w:rPr>
          <w:rFonts w:asciiTheme="majorHAnsi" w:hAnsiTheme="majorHAnsi" w:cstheme="majorHAnsi"/>
          <w:i/>
          <w:sz w:val="22"/>
          <w:szCs w:val="24"/>
          <w:vertAlign w:val="superscript"/>
          <w:lang w:val="en-CA"/>
        </w:rPr>
        <w:t>rd</w:t>
      </w:r>
      <w:r>
        <w:rPr>
          <w:rFonts w:asciiTheme="majorHAnsi" w:hAnsiTheme="majorHAnsi" w:cstheme="majorHAnsi"/>
          <w:i/>
          <w:sz w:val="22"/>
          <w:szCs w:val="24"/>
          <w:lang w:val="en-CA"/>
        </w:rPr>
        <w:t xml:space="preserve"> </w:t>
      </w:r>
      <w:r w:rsidRPr="008F4A99">
        <w:rPr>
          <w:rFonts w:asciiTheme="majorHAnsi" w:hAnsiTheme="majorHAnsi" w:cstheme="majorHAnsi"/>
          <w:i/>
          <w:sz w:val="22"/>
          <w:szCs w:val="24"/>
          <w:lang w:val="en-CA"/>
        </w:rPr>
        <w:t>Reading</w:t>
      </w:r>
    </w:p>
    <w:p w14:paraId="7B51F247" w14:textId="00A2A490" w:rsidR="00F2767E" w:rsidRDefault="00553B1A" w:rsidP="00F2767E">
      <w:pPr>
        <w:ind w:firstLine="720"/>
        <w:rPr>
          <w:rFonts w:asciiTheme="majorHAnsi" w:hAnsiTheme="majorHAnsi" w:cstheme="majorHAnsi"/>
          <w:sz w:val="22"/>
          <w:szCs w:val="24"/>
          <w:lang w:val="en-CA"/>
        </w:rPr>
      </w:pPr>
      <w:r>
        <w:rPr>
          <w:rFonts w:asciiTheme="majorHAnsi" w:hAnsiTheme="majorHAnsi" w:cstheme="majorHAnsi"/>
          <w:sz w:val="22"/>
          <w:szCs w:val="24"/>
          <w:lang w:val="en-CA"/>
        </w:rPr>
        <w:t>11</w:t>
      </w:r>
      <w:r w:rsidR="00F2767E">
        <w:rPr>
          <w:rFonts w:asciiTheme="majorHAnsi" w:hAnsiTheme="majorHAnsi" w:cstheme="majorHAnsi"/>
          <w:sz w:val="22"/>
          <w:szCs w:val="24"/>
          <w:lang w:val="en-CA"/>
        </w:rPr>
        <w:t>.</w:t>
      </w:r>
      <w:r w:rsidR="00F2767E" w:rsidRPr="00F2767E">
        <w:rPr>
          <w:rFonts w:asciiTheme="majorHAnsi" w:hAnsiTheme="majorHAnsi" w:cstheme="majorHAnsi"/>
          <w:sz w:val="22"/>
          <w:szCs w:val="24"/>
          <w:lang w:val="en-CA"/>
        </w:rPr>
        <w:t xml:space="preserve"> </w:t>
      </w:r>
      <w:r w:rsidR="00F2767E">
        <w:rPr>
          <w:rFonts w:asciiTheme="majorHAnsi" w:hAnsiTheme="majorHAnsi" w:cstheme="majorHAnsi"/>
          <w:sz w:val="22"/>
          <w:szCs w:val="24"/>
          <w:lang w:val="en-CA"/>
        </w:rPr>
        <w:t xml:space="preserve">By-Law #12-2019 General Reserve Fund – </w:t>
      </w:r>
      <w:r>
        <w:rPr>
          <w:rFonts w:asciiTheme="majorHAnsi" w:hAnsiTheme="majorHAnsi" w:cstheme="majorHAnsi"/>
          <w:sz w:val="22"/>
          <w:szCs w:val="24"/>
          <w:lang w:val="en-CA"/>
        </w:rPr>
        <w:t>2</w:t>
      </w:r>
      <w:r w:rsidRPr="006058C1">
        <w:rPr>
          <w:rFonts w:asciiTheme="majorHAnsi" w:hAnsiTheme="majorHAnsi" w:cstheme="majorHAnsi"/>
          <w:sz w:val="22"/>
          <w:szCs w:val="24"/>
          <w:vertAlign w:val="superscript"/>
          <w:lang w:val="en-CA"/>
        </w:rPr>
        <w:t>nd</w:t>
      </w:r>
      <w:r>
        <w:rPr>
          <w:rFonts w:asciiTheme="majorHAnsi" w:hAnsiTheme="majorHAnsi" w:cstheme="majorHAnsi"/>
          <w:sz w:val="22"/>
          <w:szCs w:val="24"/>
          <w:lang w:val="en-CA"/>
        </w:rPr>
        <w:t xml:space="preserve"> </w:t>
      </w:r>
      <w:r w:rsidRPr="008F4A99">
        <w:rPr>
          <w:rFonts w:asciiTheme="majorHAnsi" w:hAnsiTheme="majorHAnsi" w:cstheme="majorHAnsi"/>
          <w:i/>
          <w:sz w:val="22"/>
          <w:szCs w:val="24"/>
          <w:lang w:val="en-CA"/>
        </w:rPr>
        <w:t>Reading</w:t>
      </w:r>
    </w:p>
    <w:p w14:paraId="1B823105" w14:textId="22F87AD1" w:rsidR="00553B1A" w:rsidRDefault="00553B1A" w:rsidP="00F2767E">
      <w:pPr>
        <w:ind w:firstLine="720"/>
        <w:rPr>
          <w:rFonts w:asciiTheme="majorHAnsi" w:hAnsiTheme="majorHAnsi" w:cstheme="majorHAnsi"/>
          <w:sz w:val="22"/>
          <w:szCs w:val="24"/>
          <w:lang w:val="en-CA"/>
        </w:rPr>
      </w:pPr>
      <w:r>
        <w:rPr>
          <w:rFonts w:asciiTheme="majorHAnsi" w:hAnsiTheme="majorHAnsi" w:cstheme="majorHAnsi"/>
          <w:sz w:val="22"/>
          <w:szCs w:val="24"/>
          <w:lang w:val="en-CA"/>
        </w:rPr>
        <w:t xml:space="preserve">12. By-Law #12-2019 General Reserve Fund – </w:t>
      </w:r>
      <w:r>
        <w:rPr>
          <w:rFonts w:asciiTheme="majorHAnsi" w:hAnsiTheme="majorHAnsi" w:cstheme="majorHAnsi"/>
          <w:i/>
          <w:sz w:val="22"/>
          <w:szCs w:val="24"/>
          <w:lang w:val="en-CA"/>
        </w:rPr>
        <w:t>3</w:t>
      </w:r>
      <w:r w:rsidRPr="006058C1">
        <w:rPr>
          <w:rFonts w:asciiTheme="majorHAnsi" w:hAnsiTheme="majorHAnsi" w:cstheme="majorHAnsi"/>
          <w:i/>
          <w:sz w:val="22"/>
          <w:szCs w:val="24"/>
          <w:vertAlign w:val="superscript"/>
          <w:lang w:val="en-CA"/>
        </w:rPr>
        <w:t>rd</w:t>
      </w:r>
      <w:r>
        <w:rPr>
          <w:rFonts w:asciiTheme="majorHAnsi" w:hAnsiTheme="majorHAnsi" w:cstheme="majorHAnsi"/>
          <w:i/>
          <w:sz w:val="22"/>
          <w:szCs w:val="24"/>
          <w:lang w:val="en-CA"/>
        </w:rPr>
        <w:t xml:space="preserve"> </w:t>
      </w:r>
      <w:r w:rsidRPr="008F4A99">
        <w:rPr>
          <w:rFonts w:asciiTheme="majorHAnsi" w:hAnsiTheme="majorHAnsi" w:cstheme="majorHAnsi"/>
          <w:i/>
          <w:sz w:val="22"/>
          <w:szCs w:val="24"/>
          <w:lang w:val="en-CA"/>
        </w:rPr>
        <w:t>Reading</w:t>
      </w:r>
    </w:p>
    <w:p w14:paraId="63D8BA5F" w14:textId="3B57DE29" w:rsidR="00F2767E" w:rsidRDefault="00553B1A" w:rsidP="00F2767E">
      <w:pPr>
        <w:ind w:firstLine="720"/>
        <w:rPr>
          <w:rFonts w:asciiTheme="majorHAnsi" w:hAnsiTheme="majorHAnsi" w:cstheme="majorHAnsi"/>
          <w:sz w:val="22"/>
          <w:szCs w:val="24"/>
          <w:lang w:val="en-CA"/>
        </w:rPr>
      </w:pPr>
      <w:r>
        <w:rPr>
          <w:rFonts w:asciiTheme="majorHAnsi" w:hAnsiTheme="majorHAnsi" w:cstheme="majorHAnsi"/>
          <w:sz w:val="22"/>
          <w:szCs w:val="24"/>
          <w:lang w:val="en-CA"/>
        </w:rPr>
        <w:t>13</w:t>
      </w:r>
      <w:r w:rsidR="00F2767E">
        <w:rPr>
          <w:rFonts w:asciiTheme="majorHAnsi" w:hAnsiTheme="majorHAnsi" w:cstheme="majorHAnsi"/>
          <w:sz w:val="22"/>
          <w:szCs w:val="24"/>
          <w:lang w:val="en-CA"/>
        </w:rPr>
        <w:t xml:space="preserve">. By-Law #13-2019 Road Construction &amp; Gravel Reserve Fund – </w:t>
      </w:r>
      <w:r>
        <w:rPr>
          <w:rFonts w:asciiTheme="majorHAnsi" w:hAnsiTheme="majorHAnsi" w:cstheme="majorHAnsi"/>
          <w:sz w:val="22"/>
          <w:szCs w:val="24"/>
          <w:lang w:val="en-CA"/>
        </w:rPr>
        <w:t>2</w:t>
      </w:r>
      <w:r w:rsidRPr="006058C1">
        <w:rPr>
          <w:rFonts w:asciiTheme="majorHAnsi" w:hAnsiTheme="majorHAnsi" w:cstheme="majorHAnsi"/>
          <w:sz w:val="22"/>
          <w:szCs w:val="24"/>
          <w:vertAlign w:val="superscript"/>
          <w:lang w:val="en-CA"/>
        </w:rPr>
        <w:t>nd</w:t>
      </w:r>
      <w:r>
        <w:rPr>
          <w:rFonts w:asciiTheme="majorHAnsi" w:hAnsiTheme="majorHAnsi" w:cstheme="majorHAnsi"/>
          <w:sz w:val="22"/>
          <w:szCs w:val="24"/>
          <w:lang w:val="en-CA"/>
        </w:rPr>
        <w:t xml:space="preserve"> </w:t>
      </w:r>
      <w:r w:rsidRPr="008F4A99">
        <w:rPr>
          <w:rFonts w:asciiTheme="majorHAnsi" w:hAnsiTheme="majorHAnsi" w:cstheme="majorHAnsi"/>
          <w:i/>
          <w:sz w:val="22"/>
          <w:szCs w:val="24"/>
          <w:lang w:val="en-CA"/>
        </w:rPr>
        <w:t>Reading</w:t>
      </w:r>
    </w:p>
    <w:p w14:paraId="0C348862" w14:textId="3B625F93" w:rsidR="00F2767E" w:rsidRDefault="00553B1A" w:rsidP="008F6C0E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 xml:space="preserve">14. </w:t>
      </w:r>
      <w:r>
        <w:rPr>
          <w:rFonts w:asciiTheme="majorHAnsi" w:hAnsiTheme="majorHAnsi" w:cstheme="majorHAnsi"/>
          <w:sz w:val="22"/>
          <w:szCs w:val="24"/>
          <w:lang w:val="en-CA"/>
        </w:rPr>
        <w:t xml:space="preserve">By-Law #13-2019 Road Construction &amp; Gravel Reserve Fund – </w:t>
      </w:r>
      <w:r>
        <w:rPr>
          <w:rFonts w:asciiTheme="majorHAnsi" w:hAnsiTheme="majorHAnsi" w:cstheme="majorHAnsi"/>
          <w:i/>
          <w:sz w:val="22"/>
          <w:szCs w:val="24"/>
          <w:lang w:val="en-CA"/>
        </w:rPr>
        <w:t>3</w:t>
      </w:r>
      <w:r w:rsidRPr="006058C1">
        <w:rPr>
          <w:rFonts w:asciiTheme="majorHAnsi" w:hAnsiTheme="majorHAnsi" w:cstheme="majorHAnsi"/>
          <w:i/>
          <w:sz w:val="22"/>
          <w:szCs w:val="24"/>
          <w:vertAlign w:val="superscript"/>
          <w:lang w:val="en-CA"/>
        </w:rPr>
        <w:t>rd</w:t>
      </w:r>
      <w:r>
        <w:rPr>
          <w:rFonts w:asciiTheme="majorHAnsi" w:hAnsiTheme="majorHAnsi" w:cstheme="majorHAnsi"/>
          <w:sz w:val="22"/>
          <w:szCs w:val="24"/>
          <w:lang w:val="en-CA"/>
        </w:rPr>
        <w:t xml:space="preserve"> </w:t>
      </w:r>
      <w:r w:rsidRPr="008F4A99">
        <w:rPr>
          <w:rFonts w:asciiTheme="majorHAnsi" w:hAnsiTheme="majorHAnsi" w:cstheme="majorHAnsi"/>
          <w:i/>
          <w:sz w:val="22"/>
          <w:szCs w:val="24"/>
          <w:lang w:val="en-CA"/>
        </w:rPr>
        <w:t>Reading</w:t>
      </w:r>
    </w:p>
    <w:p w14:paraId="5C7E2845" w14:textId="1F415C69" w:rsidR="00553B1A" w:rsidRDefault="00553B1A" w:rsidP="008F6C0E">
      <w:pPr>
        <w:rPr>
          <w:rFonts w:asciiTheme="majorHAnsi" w:hAnsiTheme="majorHAnsi" w:cstheme="majorHAnsi"/>
          <w:bCs/>
          <w:sz w:val="22"/>
          <w:szCs w:val="24"/>
          <w:lang w:val="en-CA"/>
        </w:rPr>
      </w:pPr>
    </w:p>
    <w:p w14:paraId="2982F4CC" w14:textId="29461D1F" w:rsidR="00EA54EF" w:rsidRDefault="00EA54EF" w:rsidP="008F6C0E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 xml:space="preserve">15. Transfer into new Road Construction &amp; Gravel Reserve </w:t>
      </w:r>
    </w:p>
    <w:p w14:paraId="01D7F453" w14:textId="77777777" w:rsidR="00EA54EF" w:rsidRPr="002B6C85" w:rsidRDefault="00EA54EF" w:rsidP="008F6C0E">
      <w:pPr>
        <w:rPr>
          <w:rFonts w:asciiTheme="majorHAnsi" w:hAnsiTheme="majorHAnsi" w:cstheme="majorHAnsi"/>
          <w:bCs/>
          <w:sz w:val="22"/>
          <w:szCs w:val="24"/>
          <w:lang w:val="en-CA"/>
        </w:rPr>
      </w:pPr>
    </w:p>
    <w:p w14:paraId="11C857F8" w14:textId="63FA6202" w:rsidR="00C267D3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sz w:val="22"/>
          <w:szCs w:val="24"/>
          <w:lang w:val="en-CA"/>
        </w:rPr>
        <w:t>10.</w:t>
      </w:r>
      <w:r w:rsidRPr="002B6C85">
        <w:rPr>
          <w:rFonts w:asciiTheme="majorHAnsi" w:hAnsiTheme="majorHAnsi" w:cstheme="majorHAnsi"/>
          <w:b/>
          <w:sz w:val="22"/>
          <w:szCs w:val="24"/>
          <w:lang w:val="en-CA"/>
        </w:rPr>
        <w:tab/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Citizen Complaints</w:t>
      </w:r>
    </w:p>
    <w:p w14:paraId="61169E26" w14:textId="3B14A8CB" w:rsidR="00E72045" w:rsidRDefault="00E56280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 xml:space="preserve">1. </w:t>
      </w:r>
      <w:r w:rsidR="00553B1A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D. Jamieson – Unkept </w:t>
      </w:r>
      <w:r w:rsidR="001E5F88">
        <w:rPr>
          <w:rFonts w:asciiTheme="majorHAnsi" w:hAnsiTheme="majorHAnsi" w:cstheme="majorHAnsi"/>
          <w:bCs/>
          <w:sz w:val="22"/>
          <w:szCs w:val="24"/>
          <w:lang w:val="en-CA"/>
        </w:rPr>
        <w:t>grass &amp; weeds in yards around McAuley</w:t>
      </w:r>
    </w:p>
    <w:p w14:paraId="229C3D7A" w14:textId="73BDF594" w:rsidR="00893448" w:rsidRDefault="00893448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>2. S. Wegner – Derelict vehicles</w:t>
      </w:r>
    </w:p>
    <w:p w14:paraId="7BEA6EA1" w14:textId="77777777" w:rsidR="00E56280" w:rsidRPr="002B6C85" w:rsidRDefault="00E56280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</w:p>
    <w:p w14:paraId="73548ACA" w14:textId="458BF4D9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11.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Reeve, Councillor, LUD, Fire Chief, CAO &amp; Foreman Reports</w:t>
      </w:r>
    </w:p>
    <w:p w14:paraId="115DC84A" w14:textId="22B8E00F" w:rsidR="00B565FF" w:rsidRPr="002B6C85" w:rsidRDefault="00B565FF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</w:r>
    </w:p>
    <w:p w14:paraId="0D5D5A54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12.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Reports of Committees of Council &amp; Board Appointments:</w:t>
      </w:r>
    </w:p>
    <w:p w14:paraId="515EEE34" w14:textId="4C75EDFA" w:rsidR="00F51C61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(</w:t>
      </w:r>
      <w:r w:rsidR="00A47BD1"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M</w:t>
      </w:r>
      <w:r w:rsidRPr="002B6C85">
        <w:rPr>
          <w:rFonts w:asciiTheme="majorHAnsi" w:hAnsiTheme="majorHAnsi" w:cstheme="majorHAnsi"/>
          <w:b/>
          <w:bCs/>
          <w:i/>
          <w:sz w:val="22"/>
          <w:szCs w:val="24"/>
          <w:lang w:val="en-CA"/>
        </w:rPr>
        <w:t>inutes/written report received in office</w:t>
      </w:r>
      <w:r w:rsidR="00A47BD1" w:rsidRPr="002B6C85">
        <w:rPr>
          <w:rFonts w:asciiTheme="majorHAnsi" w:hAnsiTheme="majorHAnsi" w:cstheme="majorHAnsi"/>
          <w:b/>
          <w:bCs/>
          <w:i/>
          <w:sz w:val="22"/>
          <w:szCs w:val="24"/>
          <w:lang w:val="en-CA"/>
        </w:rPr>
        <w:t xml:space="preserve"> – copies available upon request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)</w:t>
      </w:r>
    </w:p>
    <w:p w14:paraId="0CF5B2BE" w14:textId="0A82DF04" w:rsidR="00CF7BB7" w:rsidRDefault="001E5F88" w:rsidP="00E56280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>Midwest Planning District – Statement of Financial Position 2018</w:t>
      </w:r>
    </w:p>
    <w:p w14:paraId="59B250FA" w14:textId="38A2352C" w:rsidR="002B0FF8" w:rsidRDefault="002B0FF8" w:rsidP="00E56280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>Border Regional Library Meeting Minutes – April &amp; May 2019</w:t>
      </w:r>
    </w:p>
    <w:p w14:paraId="41DEA650" w14:textId="4D6E0A07" w:rsidR="002B0FF8" w:rsidRDefault="002B0FF8" w:rsidP="00E56280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>Southeast Municipal Healthcare Corporation Meeting Minutes – Feb 2019</w:t>
      </w:r>
    </w:p>
    <w:p w14:paraId="63377AF7" w14:textId="77777777" w:rsidR="00CF7BB7" w:rsidRPr="00CF7BB7" w:rsidRDefault="00CF7BB7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</w:p>
    <w:p w14:paraId="0F58D16D" w14:textId="7597370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</w:rPr>
        <w:t>13.</w:t>
      </w:r>
      <w:r w:rsidRPr="002B6C85">
        <w:rPr>
          <w:rFonts w:asciiTheme="majorHAnsi" w:hAnsiTheme="majorHAnsi" w:cstheme="majorHAnsi"/>
          <w:b/>
          <w:bCs/>
          <w:sz w:val="22"/>
          <w:szCs w:val="24"/>
        </w:rPr>
        <w:tab/>
        <w:t>Communications</w:t>
      </w:r>
    </w:p>
    <w:p w14:paraId="0F70A30A" w14:textId="77777777" w:rsidR="001E5F88" w:rsidRDefault="00B565FF" w:rsidP="001E5F88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bookmarkStart w:id="1" w:name="_Hlk497991037"/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</w:r>
      <w:bookmarkEnd w:id="1"/>
      <w:r w:rsidR="00CF7BB7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1. </w:t>
      </w:r>
      <w:r w:rsidR="001E5F88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Building Permits: </w:t>
      </w:r>
    </w:p>
    <w:p w14:paraId="6F2B6FA7" w14:textId="157A62FE" w:rsidR="001E5F88" w:rsidRDefault="001E5F88" w:rsidP="001E5F88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>a) 02-EA-19-B (M. Lepine)</w:t>
      </w:r>
    </w:p>
    <w:p w14:paraId="1883B250" w14:textId="1DAB6E5C" w:rsidR="00BC3162" w:rsidRDefault="00C471C9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>2. Thank You – Marla Dyke</w:t>
      </w:r>
    </w:p>
    <w:p w14:paraId="082B4E7B" w14:textId="77777777" w:rsidR="00C471C9" w:rsidRPr="002B6C85" w:rsidRDefault="00C471C9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</w:p>
    <w:p w14:paraId="19EE645E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14.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Adjournment</w:t>
      </w:r>
    </w:p>
    <w:p w14:paraId="698D3839" w14:textId="1CA2D51A" w:rsidR="00F51C61" w:rsidRDefault="00F51C61" w:rsidP="00F51C61">
      <w:pPr>
        <w:ind w:left="720"/>
        <w:rPr>
          <w:rFonts w:asciiTheme="majorHAnsi" w:hAnsiTheme="majorHAnsi" w:cstheme="majorHAnsi"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Council of the RM of Ellice – Archie will meet in regular session:  </w:t>
      </w:r>
      <w:r w:rsidR="00050F47" w:rsidRPr="002B6C85">
        <w:rPr>
          <w:rFonts w:asciiTheme="majorHAnsi" w:hAnsiTheme="majorHAnsi" w:cstheme="majorHAnsi"/>
          <w:sz w:val="22"/>
          <w:szCs w:val="24"/>
          <w:lang w:val="en-CA"/>
        </w:rPr>
        <w:t>Fri</w:t>
      </w:r>
      <w:r w:rsidR="0054396F"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day, </w:t>
      </w:r>
      <w:r w:rsidR="001E5F88">
        <w:rPr>
          <w:rFonts w:asciiTheme="majorHAnsi" w:hAnsiTheme="majorHAnsi" w:cstheme="majorHAnsi"/>
          <w:sz w:val="22"/>
          <w:szCs w:val="24"/>
          <w:lang w:val="en-CA"/>
        </w:rPr>
        <w:t xml:space="preserve">July </w:t>
      </w:r>
      <w:r w:rsidR="00717A16" w:rsidRPr="002B6C85">
        <w:rPr>
          <w:rFonts w:asciiTheme="majorHAnsi" w:hAnsiTheme="majorHAnsi" w:cstheme="majorHAnsi"/>
          <w:sz w:val="22"/>
          <w:szCs w:val="24"/>
          <w:lang w:val="en-CA"/>
        </w:rPr>
        <w:t>1</w:t>
      </w:r>
      <w:r w:rsidR="001E5F88">
        <w:rPr>
          <w:rFonts w:asciiTheme="majorHAnsi" w:hAnsiTheme="majorHAnsi" w:cstheme="majorHAnsi"/>
          <w:sz w:val="22"/>
          <w:szCs w:val="24"/>
          <w:lang w:val="en-CA"/>
        </w:rPr>
        <w:t>2</w:t>
      </w:r>
      <w:r w:rsidRPr="002B6C85">
        <w:rPr>
          <w:rFonts w:asciiTheme="majorHAnsi" w:hAnsiTheme="majorHAnsi" w:cstheme="majorHAnsi"/>
          <w:sz w:val="22"/>
          <w:szCs w:val="24"/>
          <w:lang w:val="en-CA"/>
        </w:rPr>
        <w:t>th, 201</w:t>
      </w:r>
      <w:r w:rsidR="00050F47" w:rsidRPr="002B6C85">
        <w:rPr>
          <w:rFonts w:asciiTheme="majorHAnsi" w:hAnsiTheme="majorHAnsi" w:cstheme="majorHAnsi"/>
          <w:sz w:val="22"/>
          <w:szCs w:val="24"/>
          <w:lang w:val="en-CA"/>
        </w:rPr>
        <w:t>9</w:t>
      </w:r>
      <w:r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 at </w:t>
      </w:r>
      <w:r w:rsidR="006058C1">
        <w:rPr>
          <w:rFonts w:asciiTheme="majorHAnsi" w:hAnsiTheme="majorHAnsi" w:cstheme="majorHAnsi"/>
          <w:sz w:val="22"/>
          <w:szCs w:val="24"/>
          <w:lang w:val="en-CA"/>
        </w:rPr>
        <w:t>9</w:t>
      </w:r>
      <w:r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:00 a.m. in McAuley. </w:t>
      </w:r>
    </w:p>
    <w:p w14:paraId="1AC4A313" w14:textId="77777777" w:rsidR="00CA10AB" w:rsidRPr="002B6C85" w:rsidRDefault="00CA10AB" w:rsidP="00F51C61">
      <w:pPr>
        <w:ind w:left="720"/>
        <w:rPr>
          <w:rFonts w:asciiTheme="majorHAnsi" w:hAnsiTheme="majorHAnsi" w:cstheme="majorHAnsi"/>
          <w:sz w:val="22"/>
          <w:szCs w:val="24"/>
          <w:lang w:val="en-CA"/>
        </w:rPr>
      </w:pPr>
    </w:p>
    <w:p w14:paraId="5BA2A3C2" w14:textId="77777777" w:rsidR="00D96C44" w:rsidRPr="002B6C85" w:rsidRDefault="00D96C44" w:rsidP="00D96C44">
      <w:pPr>
        <w:ind w:left="-720"/>
        <w:rPr>
          <w:rFonts w:asciiTheme="majorHAnsi" w:hAnsiTheme="majorHAnsi" w:cstheme="majorHAnsi"/>
          <w:b/>
          <w:bCs/>
          <w:sz w:val="22"/>
          <w:szCs w:val="24"/>
          <w:highlight w:val="cyan"/>
          <w:u w:val="single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highlight w:val="cyan"/>
          <w:u w:val="single"/>
          <w:lang w:val="en-CA"/>
        </w:rPr>
        <w:t>UPCOMING EVENTS</w:t>
      </w:r>
      <w:r w:rsidRPr="002B6C85">
        <w:rPr>
          <w:rFonts w:asciiTheme="majorHAnsi" w:hAnsiTheme="majorHAnsi" w:cstheme="majorHAnsi"/>
          <w:b/>
          <w:bCs/>
          <w:color w:val="FFFFFF" w:themeColor="background1"/>
          <w:sz w:val="22"/>
          <w:szCs w:val="24"/>
          <w:lang w:val="en-CA"/>
        </w:rPr>
        <w:t xml:space="preserve"> 10</w:t>
      </w:r>
      <w:r w:rsidRPr="002B6C85">
        <w:rPr>
          <w:rFonts w:asciiTheme="majorHAnsi" w:hAnsiTheme="majorHAnsi" w:cstheme="majorHAnsi"/>
          <w:b/>
          <w:bCs/>
          <w:color w:val="FFFFFF" w:themeColor="background1"/>
          <w:sz w:val="22"/>
          <w:szCs w:val="24"/>
          <w:vertAlign w:val="superscript"/>
          <w:lang w:val="en-CA"/>
        </w:rPr>
        <w:t>th</w:t>
      </w:r>
      <w:r w:rsidRPr="002B6C85">
        <w:rPr>
          <w:rFonts w:asciiTheme="majorHAnsi" w:hAnsiTheme="majorHAnsi" w:cstheme="majorHAnsi"/>
          <w:b/>
          <w:bCs/>
          <w:color w:val="FFFFFF" w:themeColor="background1"/>
          <w:sz w:val="22"/>
          <w:szCs w:val="24"/>
          <w:lang w:val="en-CA"/>
        </w:rPr>
        <w:t xml:space="preserve">, 2018 -Board of Revision - </w:t>
      </w:r>
    </w:p>
    <w:sectPr w:rsidR="00D96C44" w:rsidRPr="002B6C85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64C73C" w14:textId="77777777" w:rsidR="00F51C61" w:rsidRDefault="00F51C61" w:rsidP="00F51C61">
      <w:r>
        <w:separator/>
      </w:r>
    </w:p>
  </w:endnote>
  <w:endnote w:type="continuationSeparator" w:id="0">
    <w:p w14:paraId="59495892" w14:textId="77777777" w:rsidR="00F51C61" w:rsidRDefault="00F51C61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B6355A" w14:textId="77777777" w:rsidR="0089591D" w:rsidRDefault="0052108A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C707B6" w14:textId="77777777" w:rsidR="00F51C61" w:rsidRDefault="00F51C61" w:rsidP="00F51C61">
      <w:r>
        <w:separator/>
      </w:r>
    </w:p>
  </w:footnote>
  <w:footnote w:type="continuationSeparator" w:id="0">
    <w:p w14:paraId="5F50A9EA" w14:textId="77777777" w:rsidR="00F51C61" w:rsidRDefault="00F51C61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B97F1C" w14:textId="77777777" w:rsidR="0089591D" w:rsidRDefault="0052108A">
    <w:pPr>
      <w:tabs>
        <w:tab w:val="center" w:pos="4752"/>
        <w:tab w:val="right" w:pos="9504"/>
      </w:tabs>
      <w:rPr>
        <w:kern w:val="0"/>
      </w:rPr>
    </w:pPr>
  </w:p>
  <w:p w14:paraId="4F4E0D71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605A730F" w:rsidR="008A0840" w:rsidRPr="008A0840" w:rsidRDefault="00050F47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Friday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467BF8">
      <w:rPr>
        <w:rFonts w:ascii="Verdana" w:hAnsi="Verdana"/>
        <w:sz w:val="24"/>
        <w:szCs w:val="24"/>
        <w:lang w:val="en-CA"/>
      </w:rPr>
      <w:t>June</w:t>
    </w:r>
    <w:r w:rsidR="00F51C61">
      <w:rPr>
        <w:rFonts w:ascii="Verdana" w:hAnsi="Verdana"/>
        <w:sz w:val="24"/>
        <w:szCs w:val="24"/>
        <w:lang w:val="en-CA"/>
      </w:rPr>
      <w:t xml:space="preserve"> </w:t>
    </w:r>
    <w:r w:rsidR="00573CF6">
      <w:rPr>
        <w:rFonts w:ascii="Verdana" w:hAnsi="Verdana"/>
        <w:sz w:val="24"/>
        <w:szCs w:val="24"/>
        <w:lang w:val="en-CA"/>
      </w:rPr>
      <w:t>1</w:t>
    </w:r>
    <w:r w:rsidR="00467BF8">
      <w:rPr>
        <w:rFonts w:ascii="Verdana" w:hAnsi="Verdana"/>
        <w:sz w:val="24"/>
        <w:szCs w:val="24"/>
        <w:lang w:val="en-CA"/>
      </w:rPr>
      <w:t>4</w:t>
    </w:r>
    <w:r w:rsidR="00F51C61" w:rsidRPr="00587E38">
      <w:rPr>
        <w:rFonts w:ascii="Verdana" w:hAnsi="Verdana"/>
        <w:sz w:val="24"/>
        <w:szCs w:val="24"/>
        <w:vertAlign w:val="superscript"/>
        <w:lang w:val="en-CA"/>
      </w:rPr>
      <w:t>th</w:t>
    </w:r>
    <w:r w:rsidR="0054396F">
      <w:rPr>
        <w:rFonts w:ascii="Verdana" w:hAnsi="Verdana"/>
        <w:sz w:val="24"/>
        <w:szCs w:val="24"/>
        <w:lang w:val="en-CA"/>
      </w:rPr>
      <w:t>, 201</w:t>
    </w:r>
    <w:r>
      <w:rPr>
        <w:rFonts w:ascii="Verdana" w:hAnsi="Verdana"/>
        <w:sz w:val="24"/>
        <w:szCs w:val="24"/>
        <w:lang w:val="en-CA"/>
      </w:rPr>
      <w:t>9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 w:rsidR="00467BF8">
      <w:rPr>
        <w:rFonts w:ascii="Verdana" w:hAnsi="Verdana"/>
        <w:sz w:val="24"/>
        <w:szCs w:val="24"/>
        <w:lang w:val="en-CA"/>
      </w:rPr>
      <w:t>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89591D" w:rsidRPr="008A0840" w:rsidRDefault="0052108A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496F0E"/>
    <w:multiLevelType w:val="hybridMultilevel"/>
    <w:tmpl w:val="036CC980"/>
    <w:lvl w:ilvl="0" w:tplc="CB3C51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1FA1"/>
    <w:rsid w:val="00013AB5"/>
    <w:rsid w:val="00020FE2"/>
    <w:rsid w:val="0002389E"/>
    <w:rsid w:val="0002607E"/>
    <w:rsid w:val="00050F47"/>
    <w:rsid w:val="00051EC4"/>
    <w:rsid w:val="000650F3"/>
    <w:rsid w:val="00097A86"/>
    <w:rsid w:val="000A05B7"/>
    <w:rsid w:val="000D4518"/>
    <w:rsid w:val="000D6920"/>
    <w:rsid w:val="000F0739"/>
    <w:rsid w:val="000F3725"/>
    <w:rsid w:val="001311CB"/>
    <w:rsid w:val="001431C0"/>
    <w:rsid w:val="001541DC"/>
    <w:rsid w:val="00160E26"/>
    <w:rsid w:val="001631F9"/>
    <w:rsid w:val="00165A57"/>
    <w:rsid w:val="00182C6C"/>
    <w:rsid w:val="00183EEA"/>
    <w:rsid w:val="001A1D9D"/>
    <w:rsid w:val="001A67D0"/>
    <w:rsid w:val="001A6A18"/>
    <w:rsid w:val="001A7F8D"/>
    <w:rsid w:val="001B45F3"/>
    <w:rsid w:val="001C11BB"/>
    <w:rsid w:val="001C72CD"/>
    <w:rsid w:val="001D0D5C"/>
    <w:rsid w:val="001E5F88"/>
    <w:rsid w:val="00201B12"/>
    <w:rsid w:val="00204326"/>
    <w:rsid w:val="00263C03"/>
    <w:rsid w:val="00266A9E"/>
    <w:rsid w:val="00286637"/>
    <w:rsid w:val="00296B28"/>
    <w:rsid w:val="002A4D11"/>
    <w:rsid w:val="002B0FF8"/>
    <w:rsid w:val="002B6C85"/>
    <w:rsid w:val="002E2F06"/>
    <w:rsid w:val="00302166"/>
    <w:rsid w:val="00303F61"/>
    <w:rsid w:val="00306940"/>
    <w:rsid w:val="00312325"/>
    <w:rsid w:val="00333712"/>
    <w:rsid w:val="003344E7"/>
    <w:rsid w:val="003457B6"/>
    <w:rsid w:val="00355941"/>
    <w:rsid w:val="00395BCC"/>
    <w:rsid w:val="003A4487"/>
    <w:rsid w:val="003D5995"/>
    <w:rsid w:val="003E74E9"/>
    <w:rsid w:val="003F25BB"/>
    <w:rsid w:val="0042128C"/>
    <w:rsid w:val="0042198A"/>
    <w:rsid w:val="00467BF8"/>
    <w:rsid w:val="004800CF"/>
    <w:rsid w:val="00490124"/>
    <w:rsid w:val="004F1E7C"/>
    <w:rsid w:val="004F5FC9"/>
    <w:rsid w:val="00503C25"/>
    <w:rsid w:val="00510526"/>
    <w:rsid w:val="0052108A"/>
    <w:rsid w:val="00521589"/>
    <w:rsid w:val="005342AB"/>
    <w:rsid w:val="0054396F"/>
    <w:rsid w:val="00552381"/>
    <w:rsid w:val="00553B1A"/>
    <w:rsid w:val="00553B5E"/>
    <w:rsid w:val="00553BE1"/>
    <w:rsid w:val="005617DD"/>
    <w:rsid w:val="00562900"/>
    <w:rsid w:val="00573CF6"/>
    <w:rsid w:val="005827CE"/>
    <w:rsid w:val="00586F55"/>
    <w:rsid w:val="005C5969"/>
    <w:rsid w:val="005E312A"/>
    <w:rsid w:val="006058C1"/>
    <w:rsid w:val="00627A93"/>
    <w:rsid w:val="00656CD2"/>
    <w:rsid w:val="006717AE"/>
    <w:rsid w:val="006822C0"/>
    <w:rsid w:val="006B4298"/>
    <w:rsid w:val="006D3297"/>
    <w:rsid w:val="006E118F"/>
    <w:rsid w:val="00700CCE"/>
    <w:rsid w:val="00717A16"/>
    <w:rsid w:val="00720F08"/>
    <w:rsid w:val="00723B88"/>
    <w:rsid w:val="00761432"/>
    <w:rsid w:val="00766F89"/>
    <w:rsid w:val="00767581"/>
    <w:rsid w:val="00776B9A"/>
    <w:rsid w:val="00780837"/>
    <w:rsid w:val="007A1899"/>
    <w:rsid w:val="007B57D7"/>
    <w:rsid w:val="007F1290"/>
    <w:rsid w:val="00800810"/>
    <w:rsid w:val="0083617E"/>
    <w:rsid w:val="0085110A"/>
    <w:rsid w:val="00893448"/>
    <w:rsid w:val="00893A84"/>
    <w:rsid w:val="008A4E90"/>
    <w:rsid w:val="008D1A6B"/>
    <w:rsid w:val="008D3CEB"/>
    <w:rsid w:val="008F4A99"/>
    <w:rsid w:val="008F6C0E"/>
    <w:rsid w:val="00903BB2"/>
    <w:rsid w:val="0095144A"/>
    <w:rsid w:val="00961322"/>
    <w:rsid w:val="0098028E"/>
    <w:rsid w:val="009824F4"/>
    <w:rsid w:val="0099221B"/>
    <w:rsid w:val="00995175"/>
    <w:rsid w:val="009B2A29"/>
    <w:rsid w:val="00A037EF"/>
    <w:rsid w:val="00A06E29"/>
    <w:rsid w:val="00A07CAA"/>
    <w:rsid w:val="00A16FC8"/>
    <w:rsid w:val="00A2678A"/>
    <w:rsid w:val="00A27A5F"/>
    <w:rsid w:val="00A36668"/>
    <w:rsid w:val="00A47BD1"/>
    <w:rsid w:val="00A55F62"/>
    <w:rsid w:val="00A56BE2"/>
    <w:rsid w:val="00A61C94"/>
    <w:rsid w:val="00A67A24"/>
    <w:rsid w:val="00A74F5B"/>
    <w:rsid w:val="00AA11DF"/>
    <w:rsid w:val="00AA3BC4"/>
    <w:rsid w:val="00AA564A"/>
    <w:rsid w:val="00AE2B4E"/>
    <w:rsid w:val="00AE3FC7"/>
    <w:rsid w:val="00AF264C"/>
    <w:rsid w:val="00AF3141"/>
    <w:rsid w:val="00B250D5"/>
    <w:rsid w:val="00B40940"/>
    <w:rsid w:val="00B4101C"/>
    <w:rsid w:val="00B565FF"/>
    <w:rsid w:val="00B57472"/>
    <w:rsid w:val="00B6062B"/>
    <w:rsid w:val="00B630E4"/>
    <w:rsid w:val="00B773A7"/>
    <w:rsid w:val="00BA1D94"/>
    <w:rsid w:val="00BB2203"/>
    <w:rsid w:val="00BB6FA9"/>
    <w:rsid w:val="00BC3162"/>
    <w:rsid w:val="00BD656E"/>
    <w:rsid w:val="00C00048"/>
    <w:rsid w:val="00C17C44"/>
    <w:rsid w:val="00C214B7"/>
    <w:rsid w:val="00C23270"/>
    <w:rsid w:val="00C267D3"/>
    <w:rsid w:val="00C471C9"/>
    <w:rsid w:val="00C51D21"/>
    <w:rsid w:val="00C62AD0"/>
    <w:rsid w:val="00C661F4"/>
    <w:rsid w:val="00C91E7B"/>
    <w:rsid w:val="00CA10AB"/>
    <w:rsid w:val="00CB6BCD"/>
    <w:rsid w:val="00CB6D70"/>
    <w:rsid w:val="00CF7BB7"/>
    <w:rsid w:val="00D01037"/>
    <w:rsid w:val="00D04A74"/>
    <w:rsid w:val="00D066D8"/>
    <w:rsid w:val="00D1496C"/>
    <w:rsid w:val="00D21D4C"/>
    <w:rsid w:val="00D24A0D"/>
    <w:rsid w:val="00D32E25"/>
    <w:rsid w:val="00D3503E"/>
    <w:rsid w:val="00D55CBC"/>
    <w:rsid w:val="00D6724A"/>
    <w:rsid w:val="00D71246"/>
    <w:rsid w:val="00D76FA0"/>
    <w:rsid w:val="00D8449C"/>
    <w:rsid w:val="00D96C44"/>
    <w:rsid w:val="00DA2061"/>
    <w:rsid w:val="00DA5CBF"/>
    <w:rsid w:val="00DD1EC3"/>
    <w:rsid w:val="00E06246"/>
    <w:rsid w:val="00E169AB"/>
    <w:rsid w:val="00E3020A"/>
    <w:rsid w:val="00E56280"/>
    <w:rsid w:val="00E62CFE"/>
    <w:rsid w:val="00E72045"/>
    <w:rsid w:val="00E77857"/>
    <w:rsid w:val="00E9509B"/>
    <w:rsid w:val="00E97C2E"/>
    <w:rsid w:val="00EA54EF"/>
    <w:rsid w:val="00EE0AC2"/>
    <w:rsid w:val="00EE38DD"/>
    <w:rsid w:val="00EE5A5B"/>
    <w:rsid w:val="00EF6533"/>
    <w:rsid w:val="00F01D63"/>
    <w:rsid w:val="00F04D78"/>
    <w:rsid w:val="00F2767E"/>
    <w:rsid w:val="00F30F3C"/>
    <w:rsid w:val="00F377B7"/>
    <w:rsid w:val="00F51C61"/>
    <w:rsid w:val="00F74491"/>
    <w:rsid w:val="00F92126"/>
    <w:rsid w:val="00F93045"/>
    <w:rsid w:val="00FD1BDE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473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21</cp:revision>
  <cp:lastPrinted>2019-04-11T18:14:00Z</cp:lastPrinted>
  <dcterms:created xsi:type="dcterms:W3CDTF">2019-05-06T14:42:00Z</dcterms:created>
  <dcterms:modified xsi:type="dcterms:W3CDTF">2019-06-17T16:28:00Z</dcterms:modified>
</cp:coreProperties>
</file>