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299E3176" w:rsidR="00F51C61" w:rsidRPr="009D1074" w:rsidRDefault="004C5478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January 8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1867B33E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F7C5C00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77777777" w:rsidR="00050F47" w:rsidRPr="009D1074" w:rsidRDefault="00050F47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2962B7D" w14:textId="77777777" w:rsidR="00723B88" w:rsidRPr="009D1074" w:rsidRDefault="00723B88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0B9BAD9F" w14:textId="219A552B" w:rsidR="00434F18" w:rsidRDefault="00434F1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24D0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 a.m.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Variation Order Application 01-EA-21-VO (Huberdeau)</w:t>
      </w:r>
      <w:r w:rsidR="00D066D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6B3B309" w14:textId="25460E34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5700FC0C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Ken Bell Agmt</w:t>
      </w:r>
    </w:p>
    <w:p w14:paraId="3FC55C66" w14:textId="79F70B6C" w:rsidR="00C661F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4C547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7FC5CC9B" w14:textId="2E8D6F03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3B53F2">
        <w:rPr>
          <w:rFonts w:asciiTheme="majorHAnsi" w:hAnsiTheme="majorHAnsi" w:cstheme="majorHAnsi"/>
          <w:bCs/>
          <w:sz w:val="22"/>
          <w:szCs w:val="22"/>
          <w:lang w:val="en-CA"/>
        </w:rPr>
        <w:t>Utility Arrears onto Taxes</w:t>
      </w:r>
    </w:p>
    <w:p w14:paraId="2CE56BE1" w14:textId="1641A0A8" w:rsidR="00620BFE" w:rsidRPr="009D1074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3B53F2">
        <w:rPr>
          <w:rFonts w:asciiTheme="majorHAnsi" w:hAnsiTheme="majorHAnsi" w:cstheme="majorHAnsi"/>
          <w:bCs/>
          <w:sz w:val="22"/>
          <w:szCs w:val="22"/>
          <w:lang w:val="en-CA"/>
        </w:rPr>
        <w:t>Gravel Tenders 2021</w:t>
      </w:r>
    </w:p>
    <w:p w14:paraId="3A7BD56E" w14:textId="46E04864" w:rsidR="003B53F2" w:rsidRDefault="003B53F2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434F18">
        <w:rPr>
          <w:rFonts w:asciiTheme="majorHAnsi" w:hAnsiTheme="majorHAnsi" w:cstheme="majorHAnsi"/>
          <w:bCs/>
          <w:sz w:val="22"/>
          <w:szCs w:val="22"/>
          <w:lang w:val="en-CA"/>
        </w:rPr>
        <w:t>Unused Holidays roll over</w:t>
      </w:r>
    </w:p>
    <w:p w14:paraId="34B0883B" w14:textId="2F8D2962" w:rsidR="00434F18" w:rsidRDefault="00434F18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>MI Permission Post Installation PTH 41 ROW St. Lazare</w:t>
      </w:r>
    </w:p>
    <w:p w14:paraId="55796A78" w14:textId="43B4AA6D" w:rsidR="00D2200C" w:rsidRPr="003B53F2" w:rsidRDefault="00D2200C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Fouillard Development Update</w:t>
      </w:r>
    </w:p>
    <w:p w14:paraId="315CD45C" w14:textId="51B57CA6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5BDB83DA" w14:textId="039FF7C1" w:rsidR="00F51C61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</w:p>
    <w:p w14:paraId="23A57A1B" w14:textId="77777777" w:rsidR="00A2584B" w:rsidRPr="009D1074" w:rsidRDefault="00A258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2484BDA6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38466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Synergy/Tundra re: 2020 Lease Acceptance</w:t>
      </w:r>
    </w:p>
    <w:p w14:paraId="2812FAB2" w14:textId="7BE7165F" w:rsidR="00F51C61" w:rsidRPr="009D1074" w:rsidRDefault="00384669" w:rsidP="004C547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3B53F2">
        <w:rPr>
          <w:rFonts w:asciiTheme="majorHAnsi" w:hAnsiTheme="majorHAnsi" w:cstheme="majorHAnsi"/>
          <w:bCs/>
          <w:sz w:val="22"/>
          <w:szCs w:val="22"/>
          <w:lang w:val="en-CA"/>
        </w:rPr>
        <w:t>AMBM Funding Commitment 2021</w:t>
      </w:r>
    </w:p>
    <w:p w14:paraId="7A5CBFCE" w14:textId="25549357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C5478">
        <w:rPr>
          <w:rFonts w:asciiTheme="majorHAnsi" w:hAnsiTheme="majorHAnsi" w:cstheme="majorHAnsi"/>
          <w:bCs/>
          <w:sz w:val="22"/>
          <w:szCs w:val="22"/>
          <w:lang w:val="en-CA"/>
        </w:rPr>
        <w:t>Manitoba Bridge Program Grant</w:t>
      </w:r>
    </w:p>
    <w:p w14:paraId="791B0189" w14:textId="376251E2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B53F2">
        <w:rPr>
          <w:rFonts w:asciiTheme="majorHAnsi" w:hAnsiTheme="majorHAnsi" w:cstheme="majorHAnsi"/>
          <w:bCs/>
          <w:sz w:val="22"/>
          <w:szCs w:val="22"/>
          <w:lang w:val="en-CA"/>
        </w:rPr>
        <w:t>2021 Weed Inspector Designation</w:t>
      </w:r>
    </w:p>
    <w:p w14:paraId="17BA067D" w14:textId="67417209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B53F2">
        <w:rPr>
          <w:rFonts w:asciiTheme="majorHAnsi" w:hAnsiTheme="majorHAnsi" w:cstheme="majorHAnsi"/>
          <w:bCs/>
          <w:sz w:val="22"/>
          <w:szCs w:val="22"/>
          <w:lang w:val="en-CA"/>
        </w:rPr>
        <w:t>Update on: MMAA conference, Reeve/CAO mtg, MOS Tradeshow</w:t>
      </w:r>
    </w:p>
    <w:p w14:paraId="2928C37A" w14:textId="015FD2E9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Withdraws from General Reserve for Lagoon Feasibility Study </w:t>
      </w:r>
    </w:p>
    <w:p w14:paraId="49672F2D" w14:textId="0C4E87FE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Report, St. Lazare WTP</w:t>
      </w:r>
    </w:p>
    <w:p w14:paraId="79F416DC" w14:textId="60C2DA39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Trackhoe Battery </w:t>
      </w:r>
    </w:p>
    <w:p w14:paraId="15B00417" w14:textId="1C434147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>French Website, AMBM Cost share</w:t>
      </w:r>
    </w:p>
    <w:p w14:paraId="1C2FFB72" w14:textId="6AA7E9B4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Summer student program letter </w:t>
      </w:r>
    </w:p>
    <w:p w14:paraId="45D9E510" w14:textId="6F74ED30" w:rsidR="00344E96" w:rsidRPr="009D1074" w:rsidRDefault="00344E96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Plains Midstream Canada Request </w:t>
      </w:r>
    </w:p>
    <w:p w14:paraId="0A8D026E" w14:textId="1657EC0E" w:rsidR="0043263B" w:rsidRDefault="0043263B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St. Lazare 2020 Annual Compliance Audit WTP</w:t>
      </w:r>
    </w:p>
    <w:p w14:paraId="04AE717E" w14:textId="2DF720FB" w:rsidR="0043263B" w:rsidRDefault="0043263B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2020 Year End Inventory Approvals</w:t>
      </w:r>
      <w:r w:rsidR="007F129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FBFB7CE" w14:textId="61706CF9" w:rsidR="003E3400" w:rsidRDefault="003E3400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>1</w:t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Emergency Plan Adoption</w:t>
      </w:r>
    </w:p>
    <w:p w14:paraId="77715FD1" w14:textId="5C5988A1" w:rsidR="00290C26" w:rsidRDefault="006F7BC6" w:rsidP="00384669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44E96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7F129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Levy Approvals: </w:t>
      </w:r>
    </w:p>
    <w:p w14:paraId="756B52CE" w14:textId="76C0B172" w:rsidR="00290C26" w:rsidRDefault="00290C26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AWWD 2021/2022 Levy $15,214.42</w:t>
      </w:r>
    </w:p>
    <w:p w14:paraId="045A7632" w14:textId="43662CCD" w:rsidR="007F1290" w:rsidRPr="009D1074" w:rsidRDefault="00290C26" w:rsidP="00290C2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F7BC6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Donation Requests: </w:t>
      </w:r>
    </w:p>
    <w:p w14:paraId="4A7CFE0C" w14:textId="56743251" w:rsidR="00290C26" w:rsidRPr="009D1074" w:rsidRDefault="001A335C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Elkhorn Local Health Services </w:t>
      </w:r>
    </w:p>
    <w:p w14:paraId="4BFEC87B" w14:textId="68955690" w:rsidR="00A2562C" w:rsidRPr="009D1074" w:rsidRDefault="00A2562C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</w:t>
      </w:r>
      <w:r w:rsidR="00290C26">
        <w:rPr>
          <w:rFonts w:asciiTheme="majorHAnsi" w:hAnsiTheme="majorHAnsi" w:cstheme="majorHAnsi"/>
          <w:bCs/>
          <w:sz w:val="22"/>
          <w:szCs w:val="22"/>
          <w:lang w:val="en-CA"/>
        </w:rPr>
        <w:t>Russell Vet Board New Sign</w:t>
      </w:r>
    </w:p>
    <w:p w14:paraId="6688705A" w14:textId="20A37559" w:rsidR="0088761D" w:rsidRPr="009D1074" w:rsidRDefault="00A2562C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44E96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F7BC6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A27A5F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B432EE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Financial Plan Discussion</w:t>
      </w:r>
    </w:p>
    <w:p w14:paraId="57A360D8" w14:textId="6738D80A" w:rsidR="00D21D4C" w:rsidRDefault="000D692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0AC4DFF0" w14:textId="2609CE02" w:rsidR="004C5478" w:rsidRDefault="004C5478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6130DEAB" w14:textId="77777777" w:rsidR="003E3400" w:rsidRPr="009D1074" w:rsidRDefault="003E340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6219B629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A44DAA" w14:textId="3DCFA7AB" w:rsidR="00D96C44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>1. #01-20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Organizational By-Law </w:t>
      </w:r>
    </w:p>
    <w:p w14:paraId="3AF8E8EA" w14:textId="6931F02B" w:rsidR="008D6CA9" w:rsidRPr="009D1074" w:rsidRDefault="008D6CA9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>2. #02-2021 Indemnity By-Law</w:t>
      </w:r>
    </w:p>
    <w:p w14:paraId="4E044545" w14:textId="7C520A82" w:rsidR="003364E0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D3C90" w:rsidRPr="009D1074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. 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#03-2021 Procedural By-Law</w:t>
      </w:r>
    </w:p>
    <w:p w14:paraId="2A61B468" w14:textId="77777777" w:rsidR="00D2200C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sz w:val="22"/>
          <w:szCs w:val="22"/>
          <w:lang w:val="en-CA"/>
        </w:rPr>
        <w:t xml:space="preserve">4. Level of Service Policy </w:t>
      </w:r>
    </w:p>
    <w:p w14:paraId="265B25DD" w14:textId="43302E01" w:rsidR="00C267D3" w:rsidRPr="009D1074" w:rsidRDefault="00A74F5B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EF7E27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3C27EBE" w14:textId="7A00DE63" w:rsidR="001A335C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>1. Gambler Covid Roadblock, T. Ford</w:t>
      </w:r>
    </w:p>
    <w:p w14:paraId="0E608875" w14:textId="55E83C91" w:rsidR="00D2200C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Slip and Fall, D. Totte</w:t>
      </w:r>
    </w:p>
    <w:p w14:paraId="5E431253" w14:textId="4E22E5C0" w:rsidR="00D2200C" w:rsidRPr="009D1074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77777777" w:rsidR="001D0EA9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6E3E7A2" w14:textId="65FE6847" w:rsidR="00995175" w:rsidRPr="009D1074" w:rsidRDefault="00F51C6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>PR 256/467 2020 Cost Report</w:t>
      </w:r>
    </w:p>
    <w:p w14:paraId="7CC4F002" w14:textId="36BCCA09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>RF Now Inc UBF Application Support Letter</w:t>
      </w:r>
    </w:p>
    <w:p w14:paraId="4033AD0F" w14:textId="212EAA6E" w:rsidR="00683F83" w:rsidRDefault="00683F83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>High River re: Reinstatement of 1976 Coal Development Policy</w:t>
      </w:r>
    </w:p>
    <w:p w14:paraId="164CEF0B" w14:textId="0ECED34F" w:rsidR="00D2200C" w:rsidRPr="009D1074" w:rsidRDefault="00D2200C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Building Permit: 01-EA-21-B D. Fouillard </w:t>
      </w:r>
    </w:p>
    <w:p w14:paraId="1039F165" w14:textId="2ECCB895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1AED6CAC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Tues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day, 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EE38DD" w:rsidRPr="009D107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7C3C76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7C3C76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2A0296E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4C5478">
      <w:rPr>
        <w:rFonts w:ascii="Verdana" w:hAnsi="Verdana"/>
        <w:sz w:val="24"/>
        <w:szCs w:val="24"/>
        <w:lang w:val="en-CA"/>
      </w:rPr>
      <w:t>Febru</w:t>
    </w:r>
    <w:r w:rsidR="00D01037">
      <w:rPr>
        <w:rFonts w:ascii="Verdana" w:hAnsi="Verdana"/>
        <w:sz w:val="24"/>
        <w:szCs w:val="24"/>
        <w:lang w:val="en-CA"/>
      </w:rPr>
      <w:t>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4C5478">
      <w:rPr>
        <w:rFonts w:ascii="Verdana" w:hAnsi="Verdana"/>
        <w:sz w:val="24"/>
        <w:szCs w:val="24"/>
        <w:lang w:val="en-CA"/>
      </w:rPr>
      <w:t>12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C3C7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D6920"/>
    <w:rsid w:val="000F0739"/>
    <w:rsid w:val="000F3725"/>
    <w:rsid w:val="000F41A7"/>
    <w:rsid w:val="001311CB"/>
    <w:rsid w:val="001541DC"/>
    <w:rsid w:val="001A1D9D"/>
    <w:rsid w:val="001A335C"/>
    <w:rsid w:val="001A6A18"/>
    <w:rsid w:val="001A7F8D"/>
    <w:rsid w:val="001B45F3"/>
    <w:rsid w:val="001C11BB"/>
    <w:rsid w:val="001D0EA9"/>
    <w:rsid w:val="00201B12"/>
    <w:rsid w:val="00213AFF"/>
    <w:rsid w:val="00263C03"/>
    <w:rsid w:val="00290C26"/>
    <w:rsid w:val="00296B28"/>
    <w:rsid w:val="002A4D11"/>
    <w:rsid w:val="00302166"/>
    <w:rsid w:val="00303F61"/>
    <w:rsid w:val="00306940"/>
    <w:rsid w:val="003344E7"/>
    <w:rsid w:val="003364E0"/>
    <w:rsid w:val="00344E96"/>
    <w:rsid w:val="003457B6"/>
    <w:rsid w:val="00355941"/>
    <w:rsid w:val="00384669"/>
    <w:rsid w:val="00395BCC"/>
    <w:rsid w:val="003B53F2"/>
    <w:rsid w:val="003D5995"/>
    <w:rsid w:val="003E3400"/>
    <w:rsid w:val="003F25BB"/>
    <w:rsid w:val="0042128C"/>
    <w:rsid w:val="0043263B"/>
    <w:rsid w:val="00434F18"/>
    <w:rsid w:val="004C5478"/>
    <w:rsid w:val="00503C25"/>
    <w:rsid w:val="00510EB6"/>
    <w:rsid w:val="00521589"/>
    <w:rsid w:val="0054396F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20BFE"/>
    <w:rsid w:val="00656CD2"/>
    <w:rsid w:val="006717AE"/>
    <w:rsid w:val="00683F83"/>
    <w:rsid w:val="006B4298"/>
    <w:rsid w:val="006F62C7"/>
    <w:rsid w:val="006F7BC6"/>
    <w:rsid w:val="00723B88"/>
    <w:rsid w:val="00761432"/>
    <w:rsid w:val="00766F89"/>
    <w:rsid w:val="00767581"/>
    <w:rsid w:val="00780837"/>
    <w:rsid w:val="007A1899"/>
    <w:rsid w:val="007B57D7"/>
    <w:rsid w:val="007C009D"/>
    <w:rsid w:val="007C3C76"/>
    <w:rsid w:val="007D13B6"/>
    <w:rsid w:val="007F1290"/>
    <w:rsid w:val="007F7E95"/>
    <w:rsid w:val="0088761D"/>
    <w:rsid w:val="00893A84"/>
    <w:rsid w:val="008D1A6B"/>
    <w:rsid w:val="008D3CEB"/>
    <w:rsid w:val="008D6CA9"/>
    <w:rsid w:val="00903BB2"/>
    <w:rsid w:val="0095144A"/>
    <w:rsid w:val="00961322"/>
    <w:rsid w:val="0098028E"/>
    <w:rsid w:val="009824F4"/>
    <w:rsid w:val="00995175"/>
    <w:rsid w:val="009D1074"/>
    <w:rsid w:val="009F7D0C"/>
    <w:rsid w:val="00A037EF"/>
    <w:rsid w:val="00A042D4"/>
    <w:rsid w:val="00A06E29"/>
    <w:rsid w:val="00A16FC8"/>
    <w:rsid w:val="00A2562C"/>
    <w:rsid w:val="00A2584B"/>
    <w:rsid w:val="00A27A5F"/>
    <w:rsid w:val="00A47BD1"/>
    <w:rsid w:val="00A61C94"/>
    <w:rsid w:val="00A67E3A"/>
    <w:rsid w:val="00A74F5B"/>
    <w:rsid w:val="00AA11DF"/>
    <w:rsid w:val="00AA3BC4"/>
    <w:rsid w:val="00AA564A"/>
    <w:rsid w:val="00AE3FC7"/>
    <w:rsid w:val="00B250D5"/>
    <w:rsid w:val="00B34A49"/>
    <w:rsid w:val="00B40940"/>
    <w:rsid w:val="00B432EE"/>
    <w:rsid w:val="00B6062B"/>
    <w:rsid w:val="00B62E14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200C"/>
    <w:rsid w:val="00D24A0D"/>
    <w:rsid w:val="00D3149F"/>
    <w:rsid w:val="00D55CBC"/>
    <w:rsid w:val="00D6724A"/>
    <w:rsid w:val="00D76FA0"/>
    <w:rsid w:val="00D96C44"/>
    <w:rsid w:val="00DA2061"/>
    <w:rsid w:val="00DA5CBF"/>
    <w:rsid w:val="00E62CFE"/>
    <w:rsid w:val="00E9509B"/>
    <w:rsid w:val="00EE0AC2"/>
    <w:rsid w:val="00EE2568"/>
    <w:rsid w:val="00EE38DD"/>
    <w:rsid w:val="00F04D78"/>
    <w:rsid w:val="00F24D03"/>
    <w:rsid w:val="00F30F3C"/>
    <w:rsid w:val="00F377B7"/>
    <w:rsid w:val="00F51C61"/>
    <w:rsid w:val="00F93045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1888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47</cp:revision>
  <cp:lastPrinted>2021-01-07T20:02:00Z</cp:lastPrinted>
  <dcterms:created xsi:type="dcterms:W3CDTF">2019-01-07T14:51:00Z</dcterms:created>
  <dcterms:modified xsi:type="dcterms:W3CDTF">2021-02-12T14:07:00Z</dcterms:modified>
</cp:coreProperties>
</file>